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4D6" w:rsidRPr="00384565" w:rsidRDefault="009754D6" w:rsidP="00ED1DC0">
      <w:pPr>
        <w:pStyle w:val="ConsPlusTitle"/>
        <w:jc w:val="center"/>
        <w:rPr>
          <w:rFonts w:ascii="Times New Roman" w:hAnsi="Times New Roman" w:cs="Times New Roman"/>
          <w:b w:val="0"/>
          <w:sz w:val="28"/>
          <w:szCs w:val="28"/>
        </w:rPr>
      </w:pPr>
      <w:bookmarkStart w:id="0" w:name="RANGE!A1:W62"/>
      <w:bookmarkStart w:id="1" w:name="RANGE!A1:L30"/>
      <w:bookmarkStart w:id="2" w:name="RANGE!A1:J52"/>
      <w:r w:rsidRPr="00384565">
        <w:rPr>
          <w:rFonts w:ascii="Times New Roman" w:hAnsi="Times New Roman" w:cs="Times New Roman"/>
          <w:b w:val="0"/>
          <w:sz w:val="28"/>
          <w:szCs w:val="28"/>
        </w:rPr>
        <w:t xml:space="preserve">О внесении изменений в постановление Администрации города Омска </w:t>
      </w:r>
      <w:r w:rsidRPr="00384565">
        <w:rPr>
          <w:rFonts w:ascii="Times New Roman" w:hAnsi="Times New Roman" w:cs="Times New Roman"/>
          <w:b w:val="0"/>
          <w:sz w:val="28"/>
          <w:szCs w:val="28"/>
        </w:rPr>
        <w:br/>
        <w:t>от 10 октября 2022 года № 782-п</w:t>
      </w:r>
    </w:p>
    <w:p w:rsidR="009754D6" w:rsidRPr="00384565" w:rsidRDefault="009754D6" w:rsidP="00ED1DC0">
      <w:pPr>
        <w:pStyle w:val="ConsPlusNormal"/>
        <w:jc w:val="center"/>
        <w:rPr>
          <w:rFonts w:ascii="Times New Roman" w:hAnsi="Times New Roman" w:cs="Times New Roman"/>
          <w:sz w:val="28"/>
          <w:szCs w:val="28"/>
        </w:rPr>
      </w:pPr>
    </w:p>
    <w:p w:rsidR="009754D6" w:rsidRPr="00384565" w:rsidRDefault="009754D6" w:rsidP="009754D6">
      <w:pPr>
        <w:pStyle w:val="ConsPlusNormal"/>
        <w:ind w:firstLine="709"/>
        <w:jc w:val="both"/>
        <w:rPr>
          <w:rFonts w:ascii="Times New Roman" w:hAnsi="Times New Roman" w:cs="Times New Roman"/>
          <w:sz w:val="28"/>
          <w:szCs w:val="28"/>
        </w:rPr>
      </w:pPr>
      <w:r w:rsidRPr="00384565">
        <w:rPr>
          <w:rFonts w:ascii="Times New Roman" w:hAnsi="Times New Roman" w:cs="Times New Roman"/>
          <w:sz w:val="28"/>
          <w:szCs w:val="28"/>
        </w:rPr>
        <w:t xml:space="preserve">Руководствуясь Бюджетным кодексом Российской Федерации, Федеральным законом </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Об общих принципах организации местного самоуправления в Российской Федерации</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 Уставом города Омска, постановляю:</w:t>
      </w:r>
    </w:p>
    <w:p w:rsidR="009754D6" w:rsidRPr="00384565" w:rsidRDefault="009754D6" w:rsidP="009754D6">
      <w:pPr>
        <w:pStyle w:val="ConsPlusNormal"/>
        <w:ind w:firstLine="709"/>
        <w:jc w:val="both"/>
        <w:rPr>
          <w:rFonts w:ascii="Times New Roman" w:hAnsi="Times New Roman" w:cs="Times New Roman"/>
          <w:sz w:val="28"/>
          <w:szCs w:val="28"/>
        </w:rPr>
      </w:pPr>
      <w:r w:rsidRPr="00384565">
        <w:rPr>
          <w:rFonts w:ascii="Times New Roman" w:hAnsi="Times New Roman" w:cs="Times New Roman"/>
          <w:sz w:val="28"/>
          <w:szCs w:val="28"/>
        </w:rPr>
        <w:t>1.</w:t>
      </w:r>
      <w:r w:rsidR="00DB0FC5" w:rsidRPr="00384565">
        <w:t> </w:t>
      </w:r>
      <w:r w:rsidRPr="00384565">
        <w:rPr>
          <w:rFonts w:ascii="Times New Roman" w:hAnsi="Times New Roman" w:cs="Times New Roman"/>
          <w:sz w:val="28"/>
          <w:szCs w:val="28"/>
        </w:rPr>
        <w:t xml:space="preserve">Внести в приложение </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 xml:space="preserve">Муниципальная программа города Омска </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Обеспечение населения доступным и комфортным жильем и коммунальными услугами</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 xml:space="preserve"> к постановлению Администрации города Омска от 10 октября 2022 года № 782-п </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 xml:space="preserve">Об утверждении муниципальной программы города Омска </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Обеспечение населения доступным и комфортным жильем и коммунальными услугами</w:t>
      </w:r>
      <w:r w:rsidR="00B95935" w:rsidRPr="00384565">
        <w:rPr>
          <w:rFonts w:ascii="Times New Roman" w:hAnsi="Times New Roman" w:cs="Times New Roman"/>
          <w:sz w:val="28"/>
          <w:szCs w:val="28"/>
        </w:rPr>
        <w:t>»</w:t>
      </w:r>
      <w:r w:rsidRPr="00384565">
        <w:rPr>
          <w:rFonts w:ascii="Times New Roman" w:hAnsi="Times New Roman" w:cs="Times New Roman"/>
          <w:sz w:val="28"/>
          <w:szCs w:val="28"/>
        </w:rPr>
        <w:t xml:space="preserve"> следующие изменения:</w:t>
      </w:r>
    </w:p>
    <w:p w:rsidR="00DA0DA2" w:rsidRDefault="00DA0DA2" w:rsidP="00DA0DA2">
      <w:pPr>
        <w:pStyle w:val="ConsPlusNormal"/>
        <w:ind w:firstLine="709"/>
        <w:jc w:val="both"/>
        <w:rPr>
          <w:rFonts w:ascii="Times New Roman" w:hAnsi="Times New Roman" w:cs="Times New Roman"/>
          <w:sz w:val="28"/>
          <w:szCs w:val="28"/>
        </w:rPr>
      </w:pPr>
      <w:r w:rsidRPr="00384565">
        <w:rPr>
          <w:rFonts w:ascii="Times New Roman" w:hAnsi="Times New Roman" w:cs="Times New Roman"/>
          <w:sz w:val="28"/>
          <w:szCs w:val="28"/>
        </w:rPr>
        <w:t>1) </w:t>
      </w:r>
      <w:r w:rsidR="006F30EC">
        <w:rPr>
          <w:rFonts w:ascii="Times New Roman" w:hAnsi="Times New Roman" w:cs="Times New Roman"/>
          <w:sz w:val="28"/>
          <w:szCs w:val="28"/>
        </w:rPr>
        <w:t>строку</w:t>
      </w:r>
      <w:r w:rsidRPr="00384565">
        <w:rPr>
          <w:rFonts w:ascii="Times New Roman" w:hAnsi="Times New Roman" w:cs="Times New Roman"/>
          <w:sz w:val="28"/>
          <w:szCs w:val="28"/>
        </w:rPr>
        <w:t xml:space="preserve"> «Объем и источники финансирования муниципальной программы в целом и по годам ее реализации» Паспорта муниципальной программы города Омска «Обеспечение населения доступным и комфортным жильем и коммунальными услугами»</w:t>
      </w:r>
      <w:r w:rsidR="006F30EC">
        <w:rPr>
          <w:rFonts w:ascii="Times New Roman" w:hAnsi="Times New Roman" w:cs="Times New Roman"/>
          <w:sz w:val="28"/>
          <w:szCs w:val="28"/>
        </w:rPr>
        <w:t xml:space="preserve"> </w:t>
      </w:r>
      <w:r w:rsidR="006F30EC" w:rsidRPr="00C25C5D">
        <w:rPr>
          <w:rFonts w:ascii="Times New Roman" w:hAnsi="Times New Roman" w:cs="Times New Roman"/>
          <w:sz w:val="28"/>
          <w:szCs w:val="28"/>
        </w:rPr>
        <w:t>изложить в следующей редакции:</w:t>
      </w:r>
    </w:p>
    <w:tbl>
      <w:tblPr>
        <w:tblW w:w="5000" w:type="pct"/>
        <w:tblCellMar>
          <w:top w:w="102" w:type="dxa"/>
          <w:left w:w="62" w:type="dxa"/>
          <w:bottom w:w="102" w:type="dxa"/>
          <w:right w:w="62" w:type="dxa"/>
        </w:tblCellMar>
        <w:tblLook w:val="0000"/>
      </w:tblPr>
      <w:tblGrid>
        <w:gridCol w:w="264"/>
        <w:gridCol w:w="2119"/>
        <w:gridCol w:w="6895"/>
        <w:gridCol w:w="342"/>
      </w:tblGrid>
      <w:tr w:rsidR="006F30EC" w:rsidRPr="00C25C5D" w:rsidTr="006F30EC">
        <w:tc>
          <w:tcPr>
            <w:tcW w:w="137" w:type="pct"/>
            <w:tcBorders>
              <w:right w:val="single" w:sz="4" w:space="0" w:color="auto"/>
            </w:tcBorders>
          </w:tcPr>
          <w:p w:rsidR="006F30EC" w:rsidRPr="00C25C5D" w:rsidRDefault="006F30EC" w:rsidP="006F30EC">
            <w:pPr>
              <w:pStyle w:val="ConsPlusNormal"/>
              <w:rPr>
                <w:rFonts w:ascii="Times New Roman" w:hAnsi="Times New Roman" w:cs="Times New Roman"/>
                <w:sz w:val="28"/>
                <w:szCs w:val="28"/>
              </w:rPr>
            </w:pPr>
            <w:r>
              <w:rPr>
                <w:rFonts w:ascii="Times New Roman" w:hAnsi="Times New Roman" w:cs="Times New Roman"/>
                <w:sz w:val="28"/>
                <w:szCs w:val="28"/>
              </w:rPr>
              <w:t>«</w:t>
            </w:r>
          </w:p>
        </w:tc>
        <w:tc>
          <w:tcPr>
            <w:tcW w:w="1101" w:type="pct"/>
            <w:tcBorders>
              <w:top w:val="single" w:sz="4" w:space="0" w:color="auto"/>
              <w:left w:val="single" w:sz="4" w:space="0" w:color="auto"/>
              <w:bottom w:val="single" w:sz="4" w:space="0" w:color="auto"/>
              <w:right w:val="single" w:sz="4" w:space="0" w:color="auto"/>
            </w:tcBorders>
          </w:tcPr>
          <w:p w:rsidR="006F30EC" w:rsidRPr="00C25C5D" w:rsidRDefault="006F30EC" w:rsidP="006F30EC">
            <w:pPr>
              <w:pStyle w:val="ConsPlusNormal"/>
              <w:rPr>
                <w:rFonts w:ascii="Times New Roman" w:hAnsi="Times New Roman" w:cs="Times New Roman"/>
                <w:sz w:val="28"/>
                <w:szCs w:val="28"/>
              </w:rPr>
            </w:pPr>
            <w:r w:rsidRPr="00C25C5D">
              <w:rPr>
                <w:rFonts w:ascii="Times New Roman" w:hAnsi="Times New Roman" w:cs="Times New Roman"/>
                <w:sz w:val="28"/>
                <w:szCs w:val="28"/>
              </w:rPr>
              <w:t>Объем и источники финансирования муниципальной программы в целом и по годам ее реализации</w:t>
            </w:r>
          </w:p>
        </w:tc>
        <w:tc>
          <w:tcPr>
            <w:tcW w:w="3584" w:type="pct"/>
            <w:tcBorders>
              <w:top w:val="single" w:sz="4" w:space="0" w:color="auto"/>
              <w:left w:val="single" w:sz="4" w:space="0" w:color="auto"/>
              <w:bottom w:val="single" w:sz="4" w:space="0" w:color="auto"/>
              <w:right w:val="single" w:sz="4" w:space="0" w:color="auto"/>
            </w:tcBorders>
          </w:tcPr>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На реализацию муниципальной программы планируется направить </w:t>
            </w:r>
            <w:r w:rsidRPr="00291974">
              <w:rPr>
                <w:rFonts w:ascii="Times New Roman" w:hAnsi="Times New Roman" w:cs="Times New Roman"/>
                <w:sz w:val="28"/>
                <w:szCs w:val="28"/>
              </w:rPr>
              <w:t>11 777 660 969,77</w:t>
            </w:r>
            <w:r w:rsidRPr="006F30EC">
              <w:rPr>
                <w:rFonts w:ascii="Times New Roman" w:hAnsi="Times New Roman" w:cs="Times New Roman"/>
                <w:sz w:val="28"/>
                <w:szCs w:val="28"/>
              </w:rPr>
              <w:t xml:space="preserve"> руб., в том числе:</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бюджета города Омска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6</w:t>
            </w:r>
            <w:r>
              <w:rPr>
                <w:rFonts w:ascii="Times New Roman" w:hAnsi="Times New Roman" w:cs="Times New Roman"/>
                <w:sz w:val="28"/>
                <w:szCs w:val="28"/>
              </w:rPr>
              <w:t> </w:t>
            </w:r>
            <w:r w:rsidRPr="00291974">
              <w:rPr>
                <w:rFonts w:ascii="Times New Roman" w:hAnsi="Times New Roman" w:cs="Times New Roman"/>
                <w:sz w:val="28"/>
                <w:szCs w:val="28"/>
              </w:rPr>
              <w:t>171</w:t>
            </w:r>
            <w:r>
              <w:rPr>
                <w:rFonts w:ascii="Times New Roman" w:hAnsi="Times New Roman" w:cs="Times New Roman"/>
                <w:sz w:val="28"/>
                <w:szCs w:val="28"/>
              </w:rPr>
              <w:t> </w:t>
            </w:r>
            <w:r w:rsidRPr="00291974">
              <w:rPr>
                <w:rFonts w:ascii="Times New Roman" w:hAnsi="Times New Roman" w:cs="Times New Roman"/>
                <w:sz w:val="28"/>
                <w:szCs w:val="28"/>
              </w:rPr>
              <w:t>132</w:t>
            </w:r>
            <w:r>
              <w:rPr>
                <w:rFonts w:ascii="Times New Roman" w:hAnsi="Times New Roman" w:cs="Times New Roman"/>
                <w:sz w:val="28"/>
                <w:szCs w:val="28"/>
              </w:rPr>
              <w:t> </w:t>
            </w:r>
            <w:r w:rsidRPr="00291974">
              <w:rPr>
                <w:rFonts w:ascii="Times New Roman" w:hAnsi="Times New Roman" w:cs="Times New Roman"/>
                <w:sz w:val="28"/>
                <w:szCs w:val="28"/>
              </w:rPr>
              <w:t>010,65</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областного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984</w:t>
            </w:r>
            <w:r>
              <w:rPr>
                <w:rFonts w:ascii="Times New Roman" w:hAnsi="Times New Roman" w:cs="Times New Roman"/>
                <w:sz w:val="28"/>
                <w:szCs w:val="28"/>
              </w:rPr>
              <w:t> </w:t>
            </w:r>
            <w:r w:rsidRPr="00291974">
              <w:rPr>
                <w:rFonts w:ascii="Times New Roman" w:hAnsi="Times New Roman" w:cs="Times New Roman"/>
                <w:sz w:val="28"/>
                <w:szCs w:val="28"/>
              </w:rPr>
              <w:t>713</w:t>
            </w:r>
            <w:r>
              <w:rPr>
                <w:rFonts w:ascii="Times New Roman" w:hAnsi="Times New Roman" w:cs="Times New Roman"/>
                <w:sz w:val="28"/>
                <w:szCs w:val="28"/>
              </w:rPr>
              <w:t> </w:t>
            </w:r>
            <w:r w:rsidRPr="00291974">
              <w:rPr>
                <w:rFonts w:ascii="Times New Roman" w:hAnsi="Times New Roman" w:cs="Times New Roman"/>
                <w:sz w:val="28"/>
                <w:szCs w:val="28"/>
              </w:rPr>
              <w:t>548,13</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федерального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3</w:t>
            </w:r>
            <w:r>
              <w:rPr>
                <w:rFonts w:ascii="Times New Roman" w:hAnsi="Times New Roman" w:cs="Times New Roman"/>
                <w:sz w:val="28"/>
                <w:szCs w:val="28"/>
              </w:rPr>
              <w:t> </w:t>
            </w:r>
            <w:r w:rsidRPr="00291974">
              <w:rPr>
                <w:rFonts w:ascii="Times New Roman" w:hAnsi="Times New Roman" w:cs="Times New Roman"/>
                <w:sz w:val="28"/>
                <w:szCs w:val="28"/>
              </w:rPr>
              <w:t>138</w:t>
            </w:r>
            <w:r>
              <w:rPr>
                <w:rFonts w:ascii="Times New Roman" w:hAnsi="Times New Roman" w:cs="Times New Roman"/>
                <w:sz w:val="28"/>
                <w:szCs w:val="28"/>
              </w:rPr>
              <w:t> </w:t>
            </w:r>
            <w:r w:rsidRPr="00291974">
              <w:rPr>
                <w:rFonts w:ascii="Times New Roman" w:hAnsi="Times New Roman" w:cs="Times New Roman"/>
                <w:sz w:val="28"/>
                <w:szCs w:val="28"/>
              </w:rPr>
              <w:t>295</w:t>
            </w:r>
            <w:r>
              <w:rPr>
                <w:rFonts w:ascii="Times New Roman" w:hAnsi="Times New Roman" w:cs="Times New Roman"/>
                <w:sz w:val="28"/>
                <w:szCs w:val="28"/>
              </w:rPr>
              <w:t> </w:t>
            </w:r>
            <w:r w:rsidRPr="00291974">
              <w:rPr>
                <w:rFonts w:ascii="Times New Roman" w:hAnsi="Times New Roman" w:cs="Times New Roman"/>
                <w:sz w:val="28"/>
                <w:szCs w:val="28"/>
              </w:rPr>
              <w:t>190,93</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Фонда содействия реформированию жилищно-коммунального хозяйства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1</w:t>
            </w:r>
            <w:r>
              <w:rPr>
                <w:rFonts w:ascii="Times New Roman" w:hAnsi="Times New Roman" w:cs="Times New Roman"/>
                <w:sz w:val="28"/>
                <w:szCs w:val="28"/>
              </w:rPr>
              <w:t> </w:t>
            </w:r>
            <w:r w:rsidRPr="00291974">
              <w:rPr>
                <w:rFonts w:ascii="Times New Roman" w:hAnsi="Times New Roman" w:cs="Times New Roman"/>
                <w:sz w:val="28"/>
                <w:szCs w:val="28"/>
              </w:rPr>
              <w:t>305</w:t>
            </w:r>
            <w:r>
              <w:rPr>
                <w:rFonts w:ascii="Times New Roman" w:hAnsi="Times New Roman" w:cs="Times New Roman"/>
                <w:sz w:val="28"/>
                <w:szCs w:val="28"/>
              </w:rPr>
              <w:t> </w:t>
            </w:r>
            <w:r w:rsidRPr="00291974">
              <w:rPr>
                <w:rFonts w:ascii="Times New Roman" w:hAnsi="Times New Roman" w:cs="Times New Roman"/>
                <w:sz w:val="28"/>
                <w:szCs w:val="28"/>
              </w:rPr>
              <w:t>838</w:t>
            </w:r>
            <w:r>
              <w:rPr>
                <w:rFonts w:ascii="Times New Roman" w:hAnsi="Times New Roman" w:cs="Times New Roman"/>
                <w:sz w:val="28"/>
                <w:szCs w:val="28"/>
              </w:rPr>
              <w:t> </w:t>
            </w:r>
            <w:r w:rsidRPr="00291974">
              <w:rPr>
                <w:rFonts w:ascii="Times New Roman" w:hAnsi="Times New Roman" w:cs="Times New Roman"/>
                <w:sz w:val="28"/>
                <w:szCs w:val="28"/>
              </w:rPr>
              <w:t>450,06</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внебюджетных средств </w:t>
            </w:r>
            <w:r>
              <w:rPr>
                <w:rFonts w:ascii="Times New Roman" w:hAnsi="Times New Roman" w:cs="Times New Roman"/>
                <w:sz w:val="28"/>
                <w:szCs w:val="28"/>
              </w:rPr>
              <w:t>–</w:t>
            </w:r>
            <w:r w:rsidRPr="006F30EC">
              <w:rPr>
                <w:rFonts w:ascii="Times New Roman" w:hAnsi="Times New Roman" w:cs="Times New Roman"/>
                <w:sz w:val="28"/>
                <w:szCs w:val="28"/>
              </w:rPr>
              <w:t xml:space="preserve"> 80 000 000,00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собственных средств </w:t>
            </w:r>
            <w:proofErr w:type="spellStart"/>
            <w:r w:rsidRPr="006F30EC">
              <w:rPr>
                <w:rFonts w:ascii="Times New Roman" w:hAnsi="Times New Roman" w:cs="Times New Roman"/>
                <w:sz w:val="28"/>
                <w:szCs w:val="28"/>
              </w:rPr>
              <w:t>ресурсоснабжающих</w:t>
            </w:r>
            <w:proofErr w:type="spellEnd"/>
            <w:r w:rsidRPr="006F30EC">
              <w:rPr>
                <w:rFonts w:ascii="Times New Roman" w:hAnsi="Times New Roman" w:cs="Times New Roman"/>
                <w:sz w:val="28"/>
                <w:szCs w:val="28"/>
              </w:rPr>
              <w:t xml:space="preserve"> организаций </w:t>
            </w:r>
            <w:r>
              <w:rPr>
                <w:rFonts w:ascii="Times New Roman" w:hAnsi="Times New Roman" w:cs="Times New Roman"/>
                <w:sz w:val="28"/>
                <w:szCs w:val="28"/>
              </w:rPr>
              <w:t>–</w:t>
            </w:r>
            <w:r w:rsidRPr="006F30EC">
              <w:rPr>
                <w:rFonts w:ascii="Times New Roman" w:hAnsi="Times New Roman" w:cs="Times New Roman"/>
                <w:sz w:val="28"/>
                <w:szCs w:val="28"/>
              </w:rPr>
              <w:t xml:space="preserve"> 97 681 770,00 руб. (прогнозируемый объем);</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в том числе по годам реализации:</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1) в 2023 году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5 652 925 220,77</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бюджета города Омска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1</w:t>
            </w:r>
            <w:r>
              <w:rPr>
                <w:rFonts w:ascii="Times New Roman" w:hAnsi="Times New Roman" w:cs="Times New Roman"/>
                <w:sz w:val="28"/>
                <w:szCs w:val="28"/>
              </w:rPr>
              <w:t> </w:t>
            </w:r>
            <w:r w:rsidRPr="00291974">
              <w:rPr>
                <w:rFonts w:ascii="Times New Roman" w:hAnsi="Times New Roman" w:cs="Times New Roman"/>
                <w:sz w:val="28"/>
                <w:szCs w:val="28"/>
              </w:rPr>
              <w:t>443</w:t>
            </w:r>
            <w:r>
              <w:rPr>
                <w:rFonts w:ascii="Times New Roman" w:hAnsi="Times New Roman" w:cs="Times New Roman"/>
                <w:sz w:val="28"/>
                <w:szCs w:val="28"/>
              </w:rPr>
              <w:t> </w:t>
            </w:r>
            <w:r w:rsidRPr="00291974">
              <w:rPr>
                <w:rFonts w:ascii="Times New Roman" w:hAnsi="Times New Roman" w:cs="Times New Roman"/>
                <w:sz w:val="28"/>
                <w:szCs w:val="28"/>
              </w:rPr>
              <w:t>654</w:t>
            </w:r>
            <w:r>
              <w:rPr>
                <w:rFonts w:ascii="Times New Roman" w:hAnsi="Times New Roman" w:cs="Times New Roman"/>
                <w:sz w:val="28"/>
                <w:szCs w:val="28"/>
              </w:rPr>
              <w:t> </w:t>
            </w:r>
            <w:r w:rsidRPr="00291974">
              <w:rPr>
                <w:rFonts w:ascii="Times New Roman" w:hAnsi="Times New Roman" w:cs="Times New Roman"/>
                <w:sz w:val="28"/>
                <w:szCs w:val="28"/>
              </w:rPr>
              <w:t>785,65</w:t>
            </w:r>
            <w:r w:rsidRPr="006F30EC">
              <w:rPr>
                <w:rFonts w:ascii="Times New Roman" w:hAnsi="Times New Roman" w:cs="Times New Roman"/>
                <w:sz w:val="28"/>
                <w:szCs w:val="28"/>
              </w:rPr>
              <w:t>9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областного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651</w:t>
            </w:r>
            <w:r>
              <w:rPr>
                <w:rFonts w:ascii="Times New Roman" w:hAnsi="Times New Roman" w:cs="Times New Roman"/>
                <w:sz w:val="28"/>
                <w:szCs w:val="28"/>
              </w:rPr>
              <w:t> </w:t>
            </w:r>
            <w:r w:rsidRPr="00291974">
              <w:rPr>
                <w:rFonts w:ascii="Times New Roman" w:hAnsi="Times New Roman" w:cs="Times New Roman"/>
                <w:sz w:val="28"/>
                <w:szCs w:val="28"/>
              </w:rPr>
              <w:t>069</w:t>
            </w:r>
            <w:r>
              <w:rPr>
                <w:rFonts w:ascii="Times New Roman" w:hAnsi="Times New Roman" w:cs="Times New Roman"/>
                <w:sz w:val="28"/>
                <w:szCs w:val="28"/>
              </w:rPr>
              <w:t> </w:t>
            </w:r>
            <w:r w:rsidRPr="00291974">
              <w:rPr>
                <w:rFonts w:ascii="Times New Roman" w:hAnsi="Times New Roman" w:cs="Times New Roman"/>
                <w:sz w:val="28"/>
                <w:szCs w:val="28"/>
              </w:rPr>
              <w:t>724,13</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федерального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2</w:t>
            </w:r>
            <w:r>
              <w:rPr>
                <w:rFonts w:ascii="Times New Roman" w:hAnsi="Times New Roman" w:cs="Times New Roman"/>
                <w:sz w:val="28"/>
                <w:szCs w:val="28"/>
              </w:rPr>
              <w:t> </w:t>
            </w:r>
            <w:r w:rsidRPr="00291974">
              <w:rPr>
                <w:rFonts w:ascii="Times New Roman" w:hAnsi="Times New Roman" w:cs="Times New Roman"/>
                <w:sz w:val="28"/>
                <w:szCs w:val="28"/>
              </w:rPr>
              <w:t>144</w:t>
            </w:r>
            <w:r>
              <w:rPr>
                <w:rFonts w:ascii="Times New Roman" w:hAnsi="Times New Roman" w:cs="Times New Roman"/>
                <w:sz w:val="28"/>
                <w:szCs w:val="28"/>
              </w:rPr>
              <w:t> </w:t>
            </w:r>
            <w:r w:rsidRPr="00291974">
              <w:rPr>
                <w:rFonts w:ascii="Times New Roman" w:hAnsi="Times New Roman" w:cs="Times New Roman"/>
                <w:sz w:val="28"/>
                <w:szCs w:val="28"/>
              </w:rPr>
              <w:t>780</w:t>
            </w:r>
            <w:r>
              <w:rPr>
                <w:rFonts w:ascii="Times New Roman" w:hAnsi="Times New Roman" w:cs="Times New Roman"/>
                <w:sz w:val="28"/>
                <w:szCs w:val="28"/>
              </w:rPr>
              <w:t> </w:t>
            </w:r>
            <w:r w:rsidRPr="00291974">
              <w:rPr>
                <w:rFonts w:ascii="Times New Roman" w:hAnsi="Times New Roman" w:cs="Times New Roman"/>
                <w:sz w:val="28"/>
                <w:szCs w:val="28"/>
              </w:rPr>
              <w:t>490,93</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Фонда содействия реформированию жилищно-коммунального хозяйства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1</w:t>
            </w:r>
            <w:r>
              <w:rPr>
                <w:rFonts w:ascii="Times New Roman" w:hAnsi="Times New Roman" w:cs="Times New Roman"/>
                <w:sz w:val="28"/>
                <w:szCs w:val="28"/>
              </w:rPr>
              <w:t> </w:t>
            </w:r>
            <w:r w:rsidRPr="00291974">
              <w:rPr>
                <w:rFonts w:ascii="Times New Roman" w:hAnsi="Times New Roman" w:cs="Times New Roman"/>
                <w:sz w:val="28"/>
                <w:szCs w:val="28"/>
              </w:rPr>
              <w:t>305</w:t>
            </w:r>
            <w:r>
              <w:rPr>
                <w:rFonts w:ascii="Times New Roman" w:hAnsi="Times New Roman" w:cs="Times New Roman"/>
                <w:sz w:val="28"/>
                <w:szCs w:val="28"/>
              </w:rPr>
              <w:t> </w:t>
            </w:r>
            <w:r w:rsidRPr="00291974">
              <w:rPr>
                <w:rFonts w:ascii="Times New Roman" w:hAnsi="Times New Roman" w:cs="Times New Roman"/>
                <w:sz w:val="28"/>
                <w:szCs w:val="28"/>
              </w:rPr>
              <w:t>838</w:t>
            </w:r>
            <w:r>
              <w:rPr>
                <w:rFonts w:ascii="Times New Roman" w:hAnsi="Times New Roman" w:cs="Times New Roman"/>
                <w:sz w:val="28"/>
                <w:szCs w:val="28"/>
              </w:rPr>
              <w:t> </w:t>
            </w:r>
            <w:r w:rsidRPr="00291974">
              <w:rPr>
                <w:rFonts w:ascii="Times New Roman" w:hAnsi="Times New Roman" w:cs="Times New Roman"/>
                <w:sz w:val="28"/>
                <w:szCs w:val="28"/>
              </w:rPr>
              <w:t>450,06</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внебюджетных средств </w:t>
            </w:r>
            <w:r>
              <w:rPr>
                <w:rFonts w:ascii="Times New Roman" w:hAnsi="Times New Roman" w:cs="Times New Roman"/>
                <w:sz w:val="28"/>
                <w:szCs w:val="28"/>
              </w:rPr>
              <w:t>–</w:t>
            </w:r>
            <w:r w:rsidRPr="006F30EC">
              <w:rPr>
                <w:rFonts w:ascii="Times New Roman" w:hAnsi="Times New Roman" w:cs="Times New Roman"/>
                <w:sz w:val="28"/>
                <w:szCs w:val="28"/>
              </w:rPr>
              <w:t xml:space="preserve"> 10 000 000,00 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lastRenderedPageBreak/>
              <w:t xml:space="preserve">- за счет собственных средств </w:t>
            </w:r>
            <w:proofErr w:type="spellStart"/>
            <w:r w:rsidRPr="006F30EC">
              <w:rPr>
                <w:rFonts w:ascii="Times New Roman" w:hAnsi="Times New Roman" w:cs="Times New Roman"/>
                <w:sz w:val="28"/>
                <w:szCs w:val="28"/>
              </w:rPr>
              <w:t>ресурсоснабжающих</w:t>
            </w:r>
            <w:proofErr w:type="spellEnd"/>
            <w:r w:rsidRPr="006F30EC">
              <w:rPr>
                <w:rFonts w:ascii="Times New Roman" w:hAnsi="Times New Roman" w:cs="Times New Roman"/>
                <w:sz w:val="28"/>
                <w:szCs w:val="28"/>
              </w:rPr>
              <w:t xml:space="preserve"> организаций </w:t>
            </w:r>
            <w:r>
              <w:rPr>
                <w:rFonts w:ascii="Times New Roman" w:hAnsi="Times New Roman" w:cs="Times New Roman"/>
                <w:sz w:val="28"/>
                <w:szCs w:val="28"/>
              </w:rPr>
              <w:t>–</w:t>
            </w:r>
            <w:r w:rsidRPr="006F30EC">
              <w:rPr>
                <w:rFonts w:ascii="Times New Roman" w:hAnsi="Times New Roman" w:cs="Times New Roman"/>
                <w:sz w:val="28"/>
                <w:szCs w:val="28"/>
              </w:rPr>
              <w:t xml:space="preserve"> 97 581 770,00 руб. (прогнозируемый объем);</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2) в 2024 году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 xml:space="preserve">2 361 064 611,44 </w:t>
            </w:r>
            <w:r w:rsidRPr="006F30EC">
              <w:rPr>
                <w:rFonts w:ascii="Times New Roman" w:hAnsi="Times New Roman" w:cs="Times New Roman"/>
                <w:sz w:val="28"/>
                <w:szCs w:val="28"/>
              </w:rPr>
              <w:t>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бюджета города Омска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1</w:t>
            </w:r>
            <w:r>
              <w:rPr>
                <w:rFonts w:ascii="Times New Roman" w:hAnsi="Times New Roman" w:cs="Times New Roman"/>
                <w:sz w:val="28"/>
                <w:szCs w:val="28"/>
              </w:rPr>
              <w:t> </w:t>
            </w:r>
            <w:r w:rsidRPr="00291974">
              <w:rPr>
                <w:rFonts w:ascii="Times New Roman" w:hAnsi="Times New Roman" w:cs="Times New Roman"/>
                <w:sz w:val="28"/>
                <w:szCs w:val="28"/>
              </w:rPr>
              <w:t>270</w:t>
            </w:r>
            <w:r>
              <w:rPr>
                <w:rFonts w:ascii="Times New Roman" w:hAnsi="Times New Roman" w:cs="Times New Roman"/>
                <w:sz w:val="28"/>
                <w:szCs w:val="28"/>
              </w:rPr>
              <w:t> </w:t>
            </w:r>
            <w:r w:rsidRPr="00291974">
              <w:rPr>
                <w:rFonts w:ascii="Times New Roman" w:hAnsi="Times New Roman" w:cs="Times New Roman"/>
                <w:sz w:val="28"/>
                <w:szCs w:val="28"/>
              </w:rPr>
              <w:t>827</w:t>
            </w:r>
            <w:r>
              <w:rPr>
                <w:rFonts w:ascii="Times New Roman" w:hAnsi="Times New Roman" w:cs="Times New Roman"/>
                <w:sz w:val="28"/>
                <w:szCs w:val="28"/>
              </w:rPr>
              <w:t> </w:t>
            </w:r>
            <w:r w:rsidRPr="00291974">
              <w:rPr>
                <w:rFonts w:ascii="Times New Roman" w:hAnsi="Times New Roman" w:cs="Times New Roman"/>
                <w:sz w:val="28"/>
                <w:szCs w:val="28"/>
              </w:rPr>
              <w:t>503,44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областного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86</w:t>
            </w:r>
            <w:r>
              <w:rPr>
                <w:rFonts w:ascii="Times New Roman" w:hAnsi="Times New Roman" w:cs="Times New Roman"/>
                <w:sz w:val="28"/>
                <w:szCs w:val="28"/>
              </w:rPr>
              <w:t> </w:t>
            </w:r>
            <w:r w:rsidRPr="00291974">
              <w:rPr>
                <w:rFonts w:ascii="Times New Roman" w:hAnsi="Times New Roman" w:cs="Times New Roman"/>
                <w:sz w:val="28"/>
                <w:szCs w:val="28"/>
              </w:rPr>
              <w:t>622</w:t>
            </w:r>
            <w:r>
              <w:rPr>
                <w:rFonts w:ascii="Times New Roman" w:hAnsi="Times New Roman" w:cs="Times New Roman"/>
                <w:sz w:val="28"/>
                <w:szCs w:val="28"/>
              </w:rPr>
              <w:t> </w:t>
            </w:r>
            <w:r w:rsidRPr="00291974">
              <w:rPr>
                <w:rFonts w:ascii="Times New Roman" w:hAnsi="Times New Roman" w:cs="Times New Roman"/>
                <w:sz w:val="28"/>
                <w:szCs w:val="28"/>
              </w:rPr>
              <w:t>408,00</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федерального бюджета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993</w:t>
            </w:r>
            <w:r>
              <w:rPr>
                <w:rFonts w:ascii="Times New Roman" w:hAnsi="Times New Roman" w:cs="Times New Roman"/>
                <w:sz w:val="28"/>
                <w:szCs w:val="28"/>
              </w:rPr>
              <w:t> </w:t>
            </w:r>
            <w:r w:rsidRPr="00291974">
              <w:rPr>
                <w:rFonts w:ascii="Times New Roman" w:hAnsi="Times New Roman" w:cs="Times New Roman"/>
                <w:sz w:val="28"/>
                <w:szCs w:val="28"/>
              </w:rPr>
              <w:t>514</w:t>
            </w:r>
            <w:r>
              <w:rPr>
                <w:rFonts w:ascii="Times New Roman" w:hAnsi="Times New Roman" w:cs="Times New Roman"/>
                <w:sz w:val="28"/>
                <w:szCs w:val="28"/>
              </w:rPr>
              <w:t> </w:t>
            </w:r>
            <w:r w:rsidRPr="00291974">
              <w:rPr>
                <w:rFonts w:ascii="Times New Roman" w:hAnsi="Times New Roman" w:cs="Times New Roman"/>
                <w:sz w:val="28"/>
                <w:szCs w:val="28"/>
              </w:rPr>
              <w:t>700,00</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внебюджетных средств</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10 000 000,00 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собственных средств </w:t>
            </w:r>
            <w:proofErr w:type="spellStart"/>
            <w:r w:rsidRPr="006F30EC">
              <w:rPr>
                <w:rFonts w:ascii="Times New Roman" w:hAnsi="Times New Roman" w:cs="Times New Roman"/>
                <w:sz w:val="28"/>
                <w:szCs w:val="28"/>
              </w:rPr>
              <w:t>ресурсоснабжающих</w:t>
            </w:r>
            <w:proofErr w:type="spellEnd"/>
            <w:r w:rsidRPr="006F30EC">
              <w:rPr>
                <w:rFonts w:ascii="Times New Roman" w:hAnsi="Times New Roman" w:cs="Times New Roman"/>
                <w:sz w:val="28"/>
                <w:szCs w:val="28"/>
              </w:rPr>
              <w:t xml:space="preserve"> организаций</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100 000,00 руб. (прогнозируемый объем);</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3) в 2025 году</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977 168 122,86</w:t>
            </w:r>
            <w:r w:rsidRPr="006F30EC">
              <w:rPr>
                <w:rFonts w:ascii="Times New Roman" w:hAnsi="Times New Roman" w:cs="Times New Roman"/>
                <w:sz w:val="28"/>
                <w:szCs w:val="28"/>
              </w:rPr>
              <w:t xml:space="preserve"> 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бюджета города Омска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830</w:t>
            </w:r>
            <w:r>
              <w:rPr>
                <w:rFonts w:ascii="Times New Roman" w:hAnsi="Times New Roman" w:cs="Times New Roman"/>
                <w:sz w:val="28"/>
                <w:szCs w:val="28"/>
              </w:rPr>
              <w:t> </w:t>
            </w:r>
            <w:r w:rsidRPr="00291974">
              <w:rPr>
                <w:rFonts w:ascii="Times New Roman" w:hAnsi="Times New Roman" w:cs="Times New Roman"/>
                <w:sz w:val="28"/>
                <w:szCs w:val="28"/>
              </w:rPr>
              <w:t>898</w:t>
            </w:r>
            <w:r>
              <w:rPr>
                <w:rFonts w:ascii="Times New Roman" w:hAnsi="Times New Roman" w:cs="Times New Roman"/>
                <w:sz w:val="28"/>
                <w:szCs w:val="28"/>
              </w:rPr>
              <w:t> </w:t>
            </w:r>
            <w:r w:rsidRPr="00291974">
              <w:rPr>
                <w:rFonts w:ascii="Times New Roman" w:hAnsi="Times New Roman" w:cs="Times New Roman"/>
                <w:sz w:val="28"/>
                <w:szCs w:val="28"/>
              </w:rPr>
              <w:t>402,86</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областного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136</w:t>
            </w:r>
            <w:r>
              <w:rPr>
                <w:rFonts w:ascii="Times New Roman" w:hAnsi="Times New Roman" w:cs="Times New Roman"/>
                <w:sz w:val="28"/>
                <w:szCs w:val="28"/>
              </w:rPr>
              <w:t> </w:t>
            </w:r>
            <w:r w:rsidRPr="00291974">
              <w:rPr>
                <w:rFonts w:ascii="Times New Roman" w:hAnsi="Times New Roman" w:cs="Times New Roman"/>
                <w:sz w:val="28"/>
                <w:szCs w:val="28"/>
              </w:rPr>
              <w:t>269</w:t>
            </w:r>
            <w:r>
              <w:rPr>
                <w:rFonts w:ascii="Times New Roman" w:hAnsi="Times New Roman" w:cs="Times New Roman"/>
                <w:sz w:val="28"/>
                <w:szCs w:val="28"/>
              </w:rPr>
              <w:t> </w:t>
            </w:r>
            <w:r w:rsidRPr="00291974">
              <w:rPr>
                <w:rFonts w:ascii="Times New Roman" w:hAnsi="Times New Roman" w:cs="Times New Roman"/>
                <w:sz w:val="28"/>
                <w:szCs w:val="28"/>
              </w:rPr>
              <w:t>720,00</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Pr="00291974" w:rsidRDefault="00291974" w:rsidP="00291974">
            <w:pPr>
              <w:pStyle w:val="ConsPlusNormal"/>
              <w:jc w:val="both"/>
              <w:rPr>
                <w:rFonts w:ascii="Times New Roman" w:eastAsiaTheme="minorHAnsi" w:hAnsi="Times New Roman" w:cs="Times New Roman"/>
                <w:sz w:val="28"/>
                <w:szCs w:val="28"/>
                <w:lang w:eastAsia="en-US"/>
              </w:rPr>
            </w:pPr>
            <w:r w:rsidRPr="00291974">
              <w:rPr>
                <w:rFonts w:ascii="Times New Roman" w:eastAsiaTheme="minorHAnsi" w:hAnsi="Times New Roman" w:cs="Times New Roman"/>
                <w:sz w:val="28"/>
                <w:szCs w:val="28"/>
                <w:lang w:eastAsia="en-US"/>
              </w:rPr>
              <w:t>- за счет внебюджетных средств – 10 000 000,00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4) в 2026 году</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 xml:space="preserve">1 040 153 159,74 </w:t>
            </w:r>
            <w:r w:rsidRPr="006F30EC">
              <w:rPr>
                <w:rFonts w:ascii="Times New Roman" w:hAnsi="Times New Roman" w:cs="Times New Roman"/>
                <w:sz w:val="28"/>
                <w:szCs w:val="28"/>
              </w:rPr>
              <w:t>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бюджета города Омска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919</w:t>
            </w:r>
            <w:r>
              <w:rPr>
                <w:rFonts w:ascii="Times New Roman" w:hAnsi="Times New Roman" w:cs="Times New Roman"/>
                <w:sz w:val="28"/>
                <w:szCs w:val="28"/>
              </w:rPr>
              <w:t> </w:t>
            </w:r>
            <w:r w:rsidRPr="00291974">
              <w:rPr>
                <w:rFonts w:ascii="Times New Roman" w:hAnsi="Times New Roman" w:cs="Times New Roman"/>
                <w:sz w:val="28"/>
                <w:szCs w:val="28"/>
              </w:rPr>
              <w:t>401</w:t>
            </w:r>
            <w:r>
              <w:rPr>
                <w:rFonts w:ascii="Times New Roman" w:hAnsi="Times New Roman" w:cs="Times New Roman"/>
                <w:sz w:val="28"/>
                <w:szCs w:val="28"/>
              </w:rPr>
              <w:t> </w:t>
            </w:r>
            <w:r w:rsidRPr="00291974">
              <w:rPr>
                <w:rFonts w:ascii="Times New Roman" w:hAnsi="Times New Roman" w:cs="Times New Roman"/>
                <w:sz w:val="28"/>
                <w:szCs w:val="28"/>
              </w:rPr>
              <w:t>463,74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xml:space="preserve">- за счет средств областного бюджета </w:t>
            </w:r>
            <w:r>
              <w:rPr>
                <w:rFonts w:ascii="Times New Roman" w:hAnsi="Times New Roman" w:cs="Times New Roman"/>
                <w:sz w:val="28"/>
                <w:szCs w:val="28"/>
              </w:rPr>
              <w:t>–</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110</w:t>
            </w:r>
            <w:r>
              <w:rPr>
                <w:rFonts w:ascii="Times New Roman" w:hAnsi="Times New Roman" w:cs="Times New Roman"/>
                <w:sz w:val="28"/>
                <w:szCs w:val="28"/>
              </w:rPr>
              <w:t> </w:t>
            </w:r>
            <w:r w:rsidRPr="00291974">
              <w:rPr>
                <w:rFonts w:ascii="Times New Roman" w:hAnsi="Times New Roman" w:cs="Times New Roman"/>
                <w:sz w:val="28"/>
                <w:szCs w:val="28"/>
              </w:rPr>
              <w:t>751</w:t>
            </w:r>
            <w:r>
              <w:rPr>
                <w:rFonts w:ascii="Times New Roman" w:hAnsi="Times New Roman" w:cs="Times New Roman"/>
                <w:sz w:val="28"/>
                <w:szCs w:val="28"/>
              </w:rPr>
              <w:t> </w:t>
            </w:r>
            <w:r w:rsidRPr="00291974">
              <w:rPr>
                <w:rFonts w:ascii="Times New Roman" w:hAnsi="Times New Roman" w:cs="Times New Roman"/>
                <w:sz w:val="28"/>
                <w:szCs w:val="28"/>
              </w:rPr>
              <w:t>696,00</w:t>
            </w:r>
            <w:r>
              <w:rPr>
                <w:rFonts w:ascii="Times New Roman" w:hAnsi="Times New Roman" w:cs="Times New Roman"/>
                <w:sz w:val="28"/>
                <w:szCs w:val="28"/>
              </w:rPr>
              <w:t> </w:t>
            </w:r>
            <w:r w:rsidRPr="006F30EC">
              <w:rPr>
                <w:rFonts w:ascii="Times New Roman" w:hAnsi="Times New Roman" w:cs="Times New Roman"/>
                <w:sz w:val="28"/>
                <w:szCs w:val="28"/>
              </w:rPr>
              <w:t>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внебюджетных средств</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10 000 000,00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5) в 2027 году</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436 087 463,74</w:t>
            </w:r>
            <w:r w:rsidRPr="006F30EC">
              <w:rPr>
                <w:rFonts w:ascii="Times New Roman" w:hAnsi="Times New Roman" w:cs="Times New Roman"/>
                <w:sz w:val="28"/>
                <w:szCs w:val="28"/>
              </w:rPr>
              <w:t>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бюджета города Омска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426</w:t>
            </w:r>
            <w:r>
              <w:rPr>
                <w:rFonts w:ascii="Times New Roman" w:hAnsi="Times New Roman" w:cs="Times New Roman"/>
                <w:sz w:val="28"/>
                <w:szCs w:val="28"/>
              </w:rPr>
              <w:t> </w:t>
            </w:r>
            <w:r w:rsidRPr="00291974">
              <w:rPr>
                <w:rFonts w:ascii="Times New Roman" w:hAnsi="Times New Roman" w:cs="Times New Roman"/>
                <w:sz w:val="28"/>
                <w:szCs w:val="28"/>
              </w:rPr>
              <w:t>087</w:t>
            </w:r>
            <w:r>
              <w:rPr>
                <w:rFonts w:ascii="Times New Roman" w:hAnsi="Times New Roman" w:cs="Times New Roman"/>
                <w:sz w:val="28"/>
                <w:szCs w:val="28"/>
              </w:rPr>
              <w:t> </w:t>
            </w:r>
            <w:r w:rsidRPr="00291974">
              <w:rPr>
                <w:rFonts w:ascii="Times New Roman" w:hAnsi="Times New Roman" w:cs="Times New Roman"/>
                <w:sz w:val="28"/>
                <w:szCs w:val="28"/>
              </w:rPr>
              <w:t>463,74</w:t>
            </w:r>
            <w:r w:rsidRPr="006F30EC">
              <w:rPr>
                <w:rFonts w:ascii="Times New Roman" w:hAnsi="Times New Roman" w:cs="Times New Roman"/>
                <w:sz w:val="28"/>
                <w:szCs w:val="28"/>
              </w:rPr>
              <w:t xml:space="preserve"> руб.;</w:t>
            </w:r>
          </w:p>
          <w:p w:rsidR="00291974"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внебюджетных средств</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10 000 000,00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6) в 2028 году</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436 087 463,74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бюджета города Омска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426</w:t>
            </w:r>
            <w:r>
              <w:rPr>
                <w:rFonts w:ascii="Times New Roman" w:hAnsi="Times New Roman" w:cs="Times New Roman"/>
                <w:sz w:val="28"/>
                <w:szCs w:val="28"/>
              </w:rPr>
              <w:t> </w:t>
            </w:r>
            <w:r w:rsidRPr="00291974">
              <w:rPr>
                <w:rFonts w:ascii="Times New Roman" w:hAnsi="Times New Roman" w:cs="Times New Roman"/>
                <w:sz w:val="28"/>
                <w:szCs w:val="28"/>
              </w:rPr>
              <w:t>087</w:t>
            </w:r>
            <w:r>
              <w:rPr>
                <w:rFonts w:ascii="Times New Roman" w:hAnsi="Times New Roman" w:cs="Times New Roman"/>
                <w:sz w:val="28"/>
                <w:szCs w:val="28"/>
              </w:rPr>
              <w:t> </w:t>
            </w:r>
            <w:r w:rsidRPr="00291974">
              <w:rPr>
                <w:rFonts w:ascii="Times New Roman" w:hAnsi="Times New Roman" w:cs="Times New Roman"/>
                <w:sz w:val="28"/>
                <w:szCs w:val="28"/>
              </w:rPr>
              <w:t>463,74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внебюджетных средств</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10 000 000,00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7) в 2029 году</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436 087 463,74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бюджета города Омска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426</w:t>
            </w:r>
            <w:r>
              <w:rPr>
                <w:rFonts w:ascii="Times New Roman" w:hAnsi="Times New Roman" w:cs="Times New Roman"/>
                <w:sz w:val="28"/>
                <w:szCs w:val="28"/>
              </w:rPr>
              <w:t> </w:t>
            </w:r>
            <w:r w:rsidRPr="00291974">
              <w:rPr>
                <w:rFonts w:ascii="Times New Roman" w:hAnsi="Times New Roman" w:cs="Times New Roman"/>
                <w:sz w:val="28"/>
                <w:szCs w:val="28"/>
              </w:rPr>
              <w:t>087</w:t>
            </w:r>
            <w:r>
              <w:rPr>
                <w:rFonts w:ascii="Times New Roman" w:hAnsi="Times New Roman" w:cs="Times New Roman"/>
                <w:sz w:val="28"/>
                <w:szCs w:val="28"/>
              </w:rPr>
              <w:t> </w:t>
            </w:r>
            <w:r w:rsidRPr="00291974">
              <w:rPr>
                <w:rFonts w:ascii="Times New Roman" w:hAnsi="Times New Roman" w:cs="Times New Roman"/>
                <w:sz w:val="28"/>
                <w:szCs w:val="28"/>
              </w:rPr>
              <w:t>463,74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внебюджетных средств</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10 000 000,00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8) в 2030 году</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438 087 463,74</w:t>
            </w:r>
            <w:r w:rsidRPr="006F30EC">
              <w:rPr>
                <w:rFonts w:ascii="Times New Roman" w:hAnsi="Times New Roman" w:cs="Times New Roman"/>
                <w:sz w:val="28"/>
                <w:szCs w:val="28"/>
              </w:rPr>
              <w:t xml:space="preserve"> руб.;</w:t>
            </w:r>
          </w:p>
          <w:p w:rsidR="00291974" w:rsidRPr="006F30EC" w:rsidRDefault="00291974" w:rsidP="00291974">
            <w:pPr>
              <w:autoSpaceDE w:val="0"/>
              <w:autoSpaceDN w:val="0"/>
              <w:adjustRightInd w:val="0"/>
              <w:spacing w:after="0" w:line="240" w:lineRule="auto"/>
              <w:rPr>
                <w:rFonts w:ascii="Times New Roman" w:hAnsi="Times New Roman" w:cs="Times New Roman"/>
                <w:sz w:val="28"/>
                <w:szCs w:val="28"/>
              </w:rPr>
            </w:pPr>
            <w:r w:rsidRPr="006F30EC">
              <w:rPr>
                <w:rFonts w:ascii="Times New Roman" w:hAnsi="Times New Roman" w:cs="Times New Roman"/>
                <w:sz w:val="28"/>
                <w:szCs w:val="28"/>
              </w:rPr>
              <w:t>- за счет средств бюджета города Омска</w:t>
            </w:r>
            <w:r>
              <w:rPr>
                <w:rFonts w:ascii="Times New Roman" w:hAnsi="Times New Roman" w:cs="Times New Roman"/>
                <w:sz w:val="28"/>
                <w:szCs w:val="28"/>
              </w:rPr>
              <w:t xml:space="preserve"> –</w:t>
            </w:r>
            <w:r w:rsidRPr="006F30EC">
              <w:rPr>
                <w:rFonts w:ascii="Times New Roman" w:hAnsi="Times New Roman" w:cs="Times New Roman"/>
                <w:sz w:val="28"/>
                <w:szCs w:val="28"/>
              </w:rPr>
              <w:t xml:space="preserve"> </w:t>
            </w:r>
            <w:r w:rsidRPr="00291974">
              <w:rPr>
                <w:rFonts w:ascii="Times New Roman" w:hAnsi="Times New Roman" w:cs="Times New Roman"/>
                <w:sz w:val="28"/>
                <w:szCs w:val="28"/>
              </w:rPr>
              <w:t>428</w:t>
            </w:r>
            <w:r>
              <w:rPr>
                <w:rFonts w:ascii="Times New Roman" w:hAnsi="Times New Roman" w:cs="Times New Roman"/>
                <w:sz w:val="28"/>
                <w:szCs w:val="28"/>
              </w:rPr>
              <w:t> </w:t>
            </w:r>
            <w:r w:rsidRPr="00291974">
              <w:rPr>
                <w:rFonts w:ascii="Times New Roman" w:hAnsi="Times New Roman" w:cs="Times New Roman"/>
                <w:sz w:val="28"/>
                <w:szCs w:val="28"/>
              </w:rPr>
              <w:t>087</w:t>
            </w:r>
            <w:r>
              <w:rPr>
                <w:rFonts w:ascii="Times New Roman" w:hAnsi="Times New Roman" w:cs="Times New Roman"/>
                <w:sz w:val="28"/>
                <w:szCs w:val="28"/>
              </w:rPr>
              <w:t> </w:t>
            </w:r>
            <w:r w:rsidRPr="00291974">
              <w:rPr>
                <w:rFonts w:ascii="Times New Roman" w:hAnsi="Times New Roman" w:cs="Times New Roman"/>
                <w:sz w:val="28"/>
                <w:szCs w:val="28"/>
              </w:rPr>
              <w:t>463,74</w:t>
            </w:r>
            <w:r w:rsidRPr="006F30EC">
              <w:rPr>
                <w:rFonts w:ascii="Times New Roman" w:hAnsi="Times New Roman" w:cs="Times New Roman"/>
                <w:sz w:val="28"/>
                <w:szCs w:val="28"/>
              </w:rPr>
              <w:t xml:space="preserve"> руб.;</w:t>
            </w:r>
          </w:p>
          <w:p w:rsidR="006F30EC" w:rsidRPr="00C25C5D" w:rsidRDefault="00291974" w:rsidP="00291974">
            <w:pPr>
              <w:pStyle w:val="ConsPlusNormal"/>
              <w:jc w:val="both"/>
              <w:rPr>
                <w:rFonts w:ascii="Times New Roman" w:hAnsi="Times New Roman" w:cs="Times New Roman"/>
                <w:sz w:val="28"/>
                <w:szCs w:val="28"/>
              </w:rPr>
            </w:pPr>
            <w:r w:rsidRPr="00291974">
              <w:rPr>
                <w:rFonts w:ascii="Times New Roman" w:eastAsiaTheme="minorHAnsi" w:hAnsi="Times New Roman" w:cs="Times New Roman"/>
                <w:sz w:val="28"/>
                <w:szCs w:val="28"/>
                <w:lang w:eastAsia="en-US"/>
              </w:rPr>
              <w:t>- за счет внебюджетных средств – 10 000 000,00 руб.</w:t>
            </w:r>
          </w:p>
        </w:tc>
        <w:tc>
          <w:tcPr>
            <w:tcW w:w="178" w:type="pct"/>
            <w:tcBorders>
              <w:left w:val="single" w:sz="4" w:space="0" w:color="auto"/>
            </w:tcBorders>
            <w:vAlign w:val="bottom"/>
          </w:tcPr>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6F30EC" w:rsidRDefault="006F30EC"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291974" w:rsidRDefault="00291974" w:rsidP="006F30EC">
            <w:pPr>
              <w:pStyle w:val="ConsPlusNormal"/>
              <w:jc w:val="center"/>
              <w:rPr>
                <w:rFonts w:ascii="Times New Roman" w:hAnsi="Times New Roman" w:cs="Times New Roman"/>
                <w:sz w:val="28"/>
                <w:szCs w:val="28"/>
              </w:rPr>
            </w:pPr>
          </w:p>
          <w:p w:rsidR="006F30EC" w:rsidRPr="00C25C5D" w:rsidRDefault="006F30EC" w:rsidP="006F30EC">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bl>
    <w:p w:rsidR="0037465B" w:rsidRDefault="007E5FC3" w:rsidP="007E5F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Pr="007E5FC3">
        <w:rPr>
          <w:rFonts w:ascii="Times New Roman" w:hAnsi="Times New Roman" w:cs="Times New Roman"/>
          <w:sz w:val="28"/>
          <w:szCs w:val="28"/>
        </w:rPr>
        <w:t xml:space="preserve">) </w:t>
      </w:r>
      <w:r w:rsidR="0037465B">
        <w:rPr>
          <w:rFonts w:ascii="Times New Roman" w:hAnsi="Times New Roman" w:cs="Times New Roman"/>
          <w:sz w:val="28"/>
          <w:szCs w:val="28"/>
        </w:rPr>
        <w:t xml:space="preserve">в </w:t>
      </w:r>
      <w:r w:rsidRPr="007E5FC3">
        <w:rPr>
          <w:rFonts w:ascii="Times New Roman" w:hAnsi="Times New Roman" w:cs="Times New Roman"/>
          <w:sz w:val="28"/>
          <w:szCs w:val="28"/>
        </w:rPr>
        <w:t>подпрограмм</w:t>
      </w:r>
      <w:r w:rsidR="0037465B">
        <w:rPr>
          <w:rFonts w:ascii="Times New Roman" w:hAnsi="Times New Roman" w:cs="Times New Roman"/>
          <w:sz w:val="28"/>
          <w:szCs w:val="28"/>
        </w:rPr>
        <w:t>е</w:t>
      </w:r>
      <w:r w:rsidRPr="007E5FC3">
        <w:rPr>
          <w:rFonts w:ascii="Times New Roman" w:hAnsi="Times New Roman" w:cs="Times New Roman"/>
          <w:sz w:val="28"/>
          <w:szCs w:val="28"/>
        </w:rPr>
        <w:t xml:space="preserve"> 1 </w:t>
      </w:r>
      <w:r>
        <w:rPr>
          <w:rFonts w:ascii="Times New Roman" w:hAnsi="Times New Roman" w:cs="Times New Roman"/>
          <w:sz w:val="28"/>
          <w:szCs w:val="28"/>
        </w:rPr>
        <w:t>«</w:t>
      </w:r>
      <w:r w:rsidRPr="007E5FC3">
        <w:rPr>
          <w:rFonts w:ascii="Times New Roman" w:hAnsi="Times New Roman" w:cs="Times New Roman"/>
          <w:sz w:val="28"/>
          <w:szCs w:val="28"/>
        </w:rPr>
        <w:t>Обеспечение населения доступным и комфортным жильем</w:t>
      </w:r>
      <w:r>
        <w:rPr>
          <w:rFonts w:ascii="Times New Roman" w:hAnsi="Times New Roman" w:cs="Times New Roman"/>
          <w:sz w:val="28"/>
          <w:szCs w:val="28"/>
        </w:rPr>
        <w:t>»</w:t>
      </w:r>
      <w:r w:rsidRPr="007E5FC3">
        <w:rPr>
          <w:rFonts w:ascii="Times New Roman" w:hAnsi="Times New Roman" w:cs="Times New Roman"/>
          <w:sz w:val="28"/>
          <w:szCs w:val="28"/>
        </w:rPr>
        <w:t xml:space="preserve"> муниципальной программы города Омска </w:t>
      </w:r>
      <w:r>
        <w:rPr>
          <w:rFonts w:ascii="Times New Roman" w:hAnsi="Times New Roman" w:cs="Times New Roman"/>
          <w:sz w:val="28"/>
          <w:szCs w:val="28"/>
        </w:rPr>
        <w:t>«</w:t>
      </w:r>
      <w:r w:rsidRPr="007E5FC3">
        <w:rPr>
          <w:rFonts w:ascii="Times New Roman" w:hAnsi="Times New Roman" w:cs="Times New Roman"/>
          <w:sz w:val="28"/>
          <w:szCs w:val="28"/>
        </w:rPr>
        <w:t>Обеспечение населения доступным и комфортным жильем и коммунальными услугами</w:t>
      </w:r>
      <w:r>
        <w:rPr>
          <w:rFonts w:ascii="Times New Roman" w:hAnsi="Times New Roman" w:cs="Times New Roman"/>
          <w:sz w:val="28"/>
          <w:szCs w:val="28"/>
        </w:rPr>
        <w:t>»</w:t>
      </w:r>
      <w:r w:rsidR="0037465B">
        <w:rPr>
          <w:rFonts w:ascii="Times New Roman" w:hAnsi="Times New Roman" w:cs="Times New Roman"/>
          <w:sz w:val="28"/>
          <w:szCs w:val="28"/>
        </w:rPr>
        <w:t>:</w:t>
      </w:r>
    </w:p>
    <w:p w:rsidR="0037465B" w:rsidRDefault="0037465B" w:rsidP="003746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таблицу </w:t>
      </w:r>
      <w:r w:rsidRPr="00373337">
        <w:rPr>
          <w:rFonts w:ascii="Times New Roman" w:hAnsi="Times New Roman" w:cs="Times New Roman"/>
          <w:sz w:val="28"/>
          <w:szCs w:val="28"/>
        </w:rPr>
        <w:t>в раздел</w:t>
      </w:r>
      <w:r>
        <w:rPr>
          <w:rFonts w:ascii="Times New Roman" w:hAnsi="Times New Roman" w:cs="Times New Roman"/>
          <w:sz w:val="28"/>
          <w:szCs w:val="28"/>
        </w:rPr>
        <w:t>а</w:t>
      </w:r>
      <w:r w:rsidRPr="00373337">
        <w:rPr>
          <w:rFonts w:ascii="Times New Roman" w:hAnsi="Times New Roman" w:cs="Times New Roman"/>
          <w:sz w:val="28"/>
          <w:szCs w:val="28"/>
        </w:rPr>
        <w:t xml:space="preserve"> 5 </w:t>
      </w:r>
      <w:r>
        <w:rPr>
          <w:rFonts w:ascii="Times New Roman" w:hAnsi="Times New Roman" w:cs="Times New Roman"/>
          <w:sz w:val="28"/>
          <w:szCs w:val="28"/>
        </w:rPr>
        <w:t>«</w:t>
      </w:r>
      <w:r w:rsidRPr="00373337">
        <w:rPr>
          <w:rFonts w:ascii="Times New Roman" w:hAnsi="Times New Roman" w:cs="Times New Roman"/>
          <w:sz w:val="28"/>
          <w:szCs w:val="28"/>
        </w:rPr>
        <w:t>Описание мероприятий подпрограммы и целевых индикаторов их выполнения</w:t>
      </w:r>
      <w:r>
        <w:rPr>
          <w:rFonts w:ascii="Times New Roman" w:hAnsi="Times New Roman" w:cs="Times New Roman"/>
          <w:sz w:val="28"/>
          <w:szCs w:val="28"/>
        </w:rPr>
        <w:t xml:space="preserve">» </w:t>
      </w:r>
      <w:r w:rsidRPr="00131788">
        <w:rPr>
          <w:rFonts w:ascii="Times New Roman" w:hAnsi="Times New Roman" w:cs="Times New Roman"/>
          <w:sz w:val="28"/>
          <w:szCs w:val="28"/>
        </w:rPr>
        <w:t xml:space="preserve">дополнить строкой </w:t>
      </w:r>
      <w:r w:rsidR="00F429CB">
        <w:rPr>
          <w:rFonts w:ascii="Times New Roman" w:hAnsi="Times New Roman" w:cs="Times New Roman"/>
          <w:sz w:val="28"/>
          <w:szCs w:val="28"/>
        </w:rPr>
        <w:t>8.2</w:t>
      </w:r>
      <w:r w:rsidRPr="00131788">
        <w:rPr>
          <w:rFonts w:ascii="Times New Roman" w:hAnsi="Times New Roman" w:cs="Times New Roman"/>
          <w:sz w:val="28"/>
          <w:szCs w:val="28"/>
        </w:rPr>
        <w:t xml:space="preserve"> следующего содержания</w:t>
      </w:r>
      <w:r w:rsidRPr="00373337">
        <w:rPr>
          <w:rFonts w:ascii="Times New Roman" w:hAnsi="Times New Roman" w:cs="Times New Roman"/>
          <w:sz w:val="28"/>
          <w:szCs w:val="28"/>
        </w:rPr>
        <w:t>:</w:t>
      </w:r>
      <w:r>
        <w:rPr>
          <w:rFonts w:ascii="Times New Roman" w:hAnsi="Times New Roman" w:cs="Times New Roman"/>
          <w:sz w:val="28"/>
          <w:szCs w:val="28"/>
        </w:rPr>
        <w:t xml:space="preserve"> </w:t>
      </w:r>
    </w:p>
    <w:tbl>
      <w:tblPr>
        <w:tblW w:w="5000" w:type="pct"/>
        <w:tblCellMar>
          <w:top w:w="102" w:type="dxa"/>
          <w:left w:w="62" w:type="dxa"/>
          <w:bottom w:w="102" w:type="dxa"/>
          <w:right w:w="62" w:type="dxa"/>
        </w:tblCellMar>
        <w:tblLook w:val="0000"/>
      </w:tblPr>
      <w:tblGrid>
        <w:gridCol w:w="316"/>
        <w:gridCol w:w="562"/>
        <w:gridCol w:w="2599"/>
        <w:gridCol w:w="643"/>
        <w:gridCol w:w="5158"/>
        <w:gridCol w:w="342"/>
      </w:tblGrid>
      <w:tr w:rsidR="0037465B" w:rsidRPr="003D4D4B" w:rsidTr="001A139E">
        <w:trPr>
          <w:trHeight w:val="684"/>
        </w:trPr>
        <w:tc>
          <w:tcPr>
            <w:tcW w:w="165" w:type="pct"/>
            <w:tcBorders>
              <w:right w:val="single" w:sz="4" w:space="0" w:color="auto"/>
            </w:tcBorders>
          </w:tcPr>
          <w:p w:rsidR="0037465B" w:rsidRPr="00965489" w:rsidRDefault="0037465B" w:rsidP="001A139E">
            <w:pPr>
              <w:autoSpaceDE w:val="0"/>
              <w:autoSpaceDN w:val="0"/>
              <w:adjustRightInd w:val="0"/>
              <w:spacing w:after="0" w:line="240" w:lineRule="auto"/>
              <w:rPr>
                <w:rFonts w:ascii="Times New Roman" w:hAnsi="Times New Roman" w:cs="Times New Roman"/>
                <w:sz w:val="28"/>
                <w:szCs w:val="28"/>
              </w:rPr>
            </w:pPr>
            <w:r w:rsidRPr="00965489">
              <w:rPr>
                <w:rFonts w:ascii="Times New Roman" w:hAnsi="Times New Roman" w:cs="Times New Roman"/>
                <w:sz w:val="28"/>
                <w:szCs w:val="28"/>
              </w:rPr>
              <w:t>«</w:t>
            </w:r>
          </w:p>
        </w:tc>
        <w:tc>
          <w:tcPr>
            <w:tcW w:w="292" w:type="pct"/>
            <w:tcBorders>
              <w:top w:val="single" w:sz="4" w:space="0" w:color="auto"/>
              <w:left w:val="single" w:sz="4" w:space="0" w:color="auto"/>
              <w:bottom w:val="single" w:sz="4" w:space="0" w:color="auto"/>
              <w:right w:val="single" w:sz="4" w:space="0" w:color="auto"/>
            </w:tcBorders>
          </w:tcPr>
          <w:p w:rsidR="0037465B" w:rsidRPr="00F429CB" w:rsidRDefault="00F429CB" w:rsidP="001A139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37465B" w:rsidRPr="00F429CB">
              <w:rPr>
                <w:rFonts w:ascii="Times New Roman" w:hAnsi="Times New Roman" w:cs="Times New Roman"/>
                <w:sz w:val="24"/>
                <w:szCs w:val="24"/>
              </w:rPr>
              <w:t>.2</w:t>
            </w:r>
          </w:p>
        </w:tc>
        <w:tc>
          <w:tcPr>
            <w:tcW w:w="1351" w:type="pct"/>
            <w:tcBorders>
              <w:top w:val="single" w:sz="4" w:space="0" w:color="auto"/>
              <w:left w:val="single" w:sz="4" w:space="0" w:color="auto"/>
              <w:bottom w:val="single" w:sz="4" w:space="0" w:color="auto"/>
              <w:right w:val="single" w:sz="4" w:space="0" w:color="auto"/>
            </w:tcBorders>
          </w:tcPr>
          <w:p w:rsidR="0037465B" w:rsidRPr="00F429CB" w:rsidRDefault="00F429CB" w:rsidP="001A139E">
            <w:pPr>
              <w:autoSpaceDE w:val="0"/>
              <w:autoSpaceDN w:val="0"/>
              <w:adjustRightInd w:val="0"/>
              <w:spacing w:after="0" w:line="240" w:lineRule="auto"/>
              <w:rPr>
                <w:rFonts w:ascii="Times New Roman" w:hAnsi="Times New Roman" w:cs="Times New Roman"/>
                <w:sz w:val="24"/>
                <w:szCs w:val="24"/>
              </w:rPr>
            </w:pPr>
            <w:r w:rsidRPr="00F429CB">
              <w:rPr>
                <w:rFonts w:ascii="Times New Roman" w:hAnsi="Times New Roman" w:cs="Times New Roman"/>
                <w:sz w:val="24"/>
                <w:szCs w:val="24"/>
              </w:rPr>
              <w:t>Наличие выданных технических условий</w:t>
            </w:r>
          </w:p>
        </w:tc>
        <w:tc>
          <w:tcPr>
            <w:tcW w:w="334" w:type="pct"/>
            <w:tcBorders>
              <w:top w:val="single" w:sz="4" w:space="0" w:color="auto"/>
              <w:left w:val="single" w:sz="4" w:space="0" w:color="auto"/>
              <w:bottom w:val="single" w:sz="4" w:space="0" w:color="auto"/>
              <w:right w:val="single" w:sz="4" w:space="0" w:color="auto"/>
            </w:tcBorders>
          </w:tcPr>
          <w:p w:rsidR="0037465B" w:rsidRPr="00F429CB" w:rsidRDefault="00F429CB" w:rsidP="001A139E">
            <w:pPr>
              <w:autoSpaceDE w:val="0"/>
              <w:autoSpaceDN w:val="0"/>
              <w:adjustRightInd w:val="0"/>
              <w:spacing w:after="0" w:line="240" w:lineRule="auto"/>
              <w:jc w:val="center"/>
              <w:rPr>
                <w:rFonts w:ascii="Times New Roman" w:hAnsi="Times New Roman" w:cs="Times New Roman"/>
                <w:sz w:val="24"/>
                <w:szCs w:val="24"/>
              </w:rPr>
            </w:pPr>
            <w:r w:rsidRPr="00F429CB">
              <w:rPr>
                <w:rFonts w:ascii="Times New Roman" w:hAnsi="Times New Roman" w:cs="Times New Roman"/>
                <w:sz w:val="24"/>
                <w:szCs w:val="24"/>
              </w:rPr>
              <w:t>ед.</w:t>
            </w:r>
          </w:p>
        </w:tc>
        <w:tc>
          <w:tcPr>
            <w:tcW w:w="2681" w:type="pct"/>
            <w:tcBorders>
              <w:top w:val="single" w:sz="4" w:space="0" w:color="auto"/>
              <w:left w:val="single" w:sz="4" w:space="0" w:color="auto"/>
              <w:bottom w:val="single" w:sz="4" w:space="0" w:color="auto"/>
              <w:right w:val="single" w:sz="4" w:space="0" w:color="auto"/>
            </w:tcBorders>
          </w:tcPr>
          <w:p w:rsidR="0037465B" w:rsidRPr="00F429CB" w:rsidRDefault="00F429CB" w:rsidP="00F429CB">
            <w:pPr>
              <w:autoSpaceDE w:val="0"/>
              <w:autoSpaceDN w:val="0"/>
              <w:adjustRightInd w:val="0"/>
              <w:spacing w:after="0" w:line="240" w:lineRule="auto"/>
              <w:rPr>
                <w:rFonts w:ascii="Times New Roman" w:hAnsi="Times New Roman" w:cs="Times New Roman"/>
                <w:sz w:val="24"/>
                <w:szCs w:val="24"/>
              </w:rPr>
            </w:pPr>
            <w:r w:rsidRPr="00F429CB">
              <w:rPr>
                <w:rFonts w:ascii="Times New Roman" w:hAnsi="Times New Roman" w:cs="Times New Roman"/>
                <w:sz w:val="24"/>
                <w:szCs w:val="24"/>
              </w:rPr>
              <w:t xml:space="preserve">Значение целевого индикатора определяется </w:t>
            </w:r>
            <w:proofErr w:type="gramStart"/>
            <w:r w:rsidRPr="00F429CB">
              <w:rPr>
                <w:rFonts w:ascii="Times New Roman" w:hAnsi="Times New Roman" w:cs="Times New Roman"/>
                <w:sz w:val="24"/>
                <w:szCs w:val="24"/>
              </w:rPr>
              <w:t>по наличию технических условий на основании акта о приемке выполненных работ в соответствии с заключенным муниципальным контрактом</w:t>
            </w:r>
            <w:proofErr w:type="gramEnd"/>
            <w:r w:rsidRPr="00F429CB">
              <w:rPr>
                <w:rFonts w:ascii="Times New Roman" w:hAnsi="Times New Roman" w:cs="Times New Roman"/>
                <w:sz w:val="24"/>
                <w:szCs w:val="24"/>
              </w:rPr>
              <w:t xml:space="preserve"> (договором). В случае наличия технических условий значение индикатора равно 1, в случае отсутствия – 0</w:t>
            </w:r>
          </w:p>
        </w:tc>
        <w:tc>
          <w:tcPr>
            <w:tcW w:w="178" w:type="pct"/>
            <w:tcBorders>
              <w:left w:val="single" w:sz="4" w:space="0" w:color="auto"/>
            </w:tcBorders>
            <w:vAlign w:val="bottom"/>
          </w:tcPr>
          <w:p w:rsidR="0037465B" w:rsidRDefault="0037465B" w:rsidP="001A139E">
            <w:pPr>
              <w:autoSpaceDE w:val="0"/>
              <w:autoSpaceDN w:val="0"/>
              <w:adjustRightInd w:val="0"/>
              <w:spacing w:after="0" w:line="240" w:lineRule="auto"/>
              <w:rPr>
                <w:rFonts w:ascii="Times New Roman" w:hAnsi="Times New Roman" w:cs="Times New Roman"/>
                <w:sz w:val="28"/>
                <w:szCs w:val="28"/>
              </w:rPr>
            </w:pPr>
          </w:p>
          <w:p w:rsidR="0037465B" w:rsidRDefault="0037465B" w:rsidP="001A139E">
            <w:pPr>
              <w:autoSpaceDE w:val="0"/>
              <w:autoSpaceDN w:val="0"/>
              <w:adjustRightInd w:val="0"/>
              <w:spacing w:after="0" w:line="240" w:lineRule="auto"/>
              <w:rPr>
                <w:rFonts w:ascii="Times New Roman" w:hAnsi="Times New Roman" w:cs="Times New Roman"/>
                <w:sz w:val="28"/>
                <w:szCs w:val="28"/>
              </w:rPr>
            </w:pPr>
          </w:p>
          <w:p w:rsidR="0037465B" w:rsidRDefault="0037465B" w:rsidP="001A139E">
            <w:pPr>
              <w:autoSpaceDE w:val="0"/>
              <w:autoSpaceDN w:val="0"/>
              <w:adjustRightInd w:val="0"/>
              <w:spacing w:after="0" w:line="240" w:lineRule="auto"/>
              <w:rPr>
                <w:rFonts w:ascii="Times New Roman" w:hAnsi="Times New Roman" w:cs="Times New Roman"/>
                <w:sz w:val="28"/>
                <w:szCs w:val="28"/>
              </w:rPr>
            </w:pPr>
          </w:p>
          <w:p w:rsidR="0037465B" w:rsidRDefault="0037465B" w:rsidP="001A139E">
            <w:pPr>
              <w:autoSpaceDE w:val="0"/>
              <w:autoSpaceDN w:val="0"/>
              <w:adjustRightInd w:val="0"/>
              <w:spacing w:after="0" w:line="240" w:lineRule="auto"/>
              <w:rPr>
                <w:rFonts w:ascii="Times New Roman" w:hAnsi="Times New Roman" w:cs="Times New Roman"/>
                <w:sz w:val="28"/>
                <w:szCs w:val="28"/>
              </w:rPr>
            </w:pPr>
          </w:p>
          <w:p w:rsidR="0037465B" w:rsidRDefault="0037465B" w:rsidP="001A139E">
            <w:pPr>
              <w:autoSpaceDE w:val="0"/>
              <w:autoSpaceDN w:val="0"/>
              <w:adjustRightInd w:val="0"/>
              <w:spacing w:after="0" w:line="240" w:lineRule="auto"/>
              <w:rPr>
                <w:rFonts w:ascii="Times New Roman" w:hAnsi="Times New Roman" w:cs="Times New Roman"/>
                <w:sz w:val="28"/>
                <w:szCs w:val="28"/>
              </w:rPr>
            </w:pPr>
          </w:p>
          <w:p w:rsidR="0037465B" w:rsidRPr="00965489" w:rsidRDefault="0037465B" w:rsidP="001A139E">
            <w:pPr>
              <w:autoSpaceDE w:val="0"/>
              <w:autoSpaceDN w:val="0"/>
              <w:adjustRightInd w:val="0"/>
              <w:spacing w:after="0" w:line="240" w:lineRule="auto"/>
              <w:rPr>
                <w:rFonts w:ascii="Times New Roman" w:hAnsi="Times New Roman" w:cs="Times New Roman"/>
                <w:sz w:val="28"/>
                <w:szCs w:val="28"/>
              </w:rPr>
            </w:pPr>
            <w:r w:rsidRPr="00965489">
              <w:rPr>
                <w:rFonts w:ascii="Times New Roman" w:hAnsi="Times New Roman" w:cs="Times New Roman"/>
                <w:sz w:val="28"/>
                <w:szCs w:val="28"/>
              </w:rPr>
              <w:t>»;</w:t>
            </w:r>
          </w:p>
        </w:tc>
      </w:tr>
    </w:tbl>
    <w:p w:rsidR="0037465B" w:rsidRDefault="0037465B" w:rsidP="0037465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E5FC3">
        <w:rPr>
          <w:rFonts w:ascii="Times New Roman" w:hAnsi="Times New Roman" w:cs="Times New Roman"/>
          <w:sz w:val="28"/>
          <w:szCs w:val="28"/>
        </w:rPr>
        <w:t xml:space="preserve">раздел 6 </w:t>
      </w:r>
      <w:r>
        <w:rPr>
          <w:rFonts w:ascii="Times New Roman" w:hAnsi="Times New Roman" w:cs="Times New Roman"/>
          <w:sz w:val="28"/>
          <w:szCs w:val="28"/>
        </w:rPr>
        <w:t>«</w:t>
      </w:r>
      <w:r w:rsidRPr="007E5FC3">
        <w:rPr>
          <w:rFonts w:ascii="Times New Roman" w:hAnsi="Times New Roman" w:cs="Times New Roman"/>
          <w:sz w:val="28"/>
          <w:szCs w:val="28"/>
        </w:rPr>
        <w:t>Объем и источники финансирования подпрограммы</w:t>
      </w:r>
      <w:r>
        <w:rPr>
          <w:rFonts w:ascii="Times New Roman" w:hAnsi="Times New Roman" w:cs="Times New Roman"/>
          <w:sz w:val="28"/>
          <w:szCs w:val="28"/>
        </w:rPr>
        <w:t xml:space="preserve">» </w:t>
      </w:r>
      <w:r w:rsidRPr="007E5FC3">
        <w:rPr>
          <w:rFonts w:ascii="Times New Roman" w:hAnsi="Times New Roman" w:cs="Times New Roman"/>
          <w:sz w:val="28"/>
          <w:szCs w:val="28"/>
        </w:rPr>
        <w:t>изложить в следующей редакции:</w:t>
      </w:r>
    </w:p>
    <w:p w:rsidR="007E5FC3" w:rsidRPr="007E5FC3" w:rsidRDefault="007E5FC3" w:rsidP="00430FBE">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Pr="007E5FC3">
        <w:rPr>
          <w:rFonts w:ascii="Times New Roman" w:hAnsi="Times New Roman" w:cs="Times New Roman"/>
          <w:sz w:val="28"/>
          <w:szCs w:val="28"/>
        </w:rPr>
        <w:t>6. Объем и источники финансирования подпрограммы</w:t>
      </w:r>
    </w:p>
    <w:p w:rsidR="007E5FC3" w:rsidRPr="007E5FC3" w:rsidRDefault="007E5FC3" w:rsidP="007E5FC3">
      <w:pPr>
        <w:pStyle w:val="ConsPlusNormal"/>
        <w:ind w:firstLine="709"/>
        <w:jc w:val="both"/>
        <w:rPr>
          <w:rFonts w:ascii="Times New Roman" w:hAnsi="Times New Roman" w:cs="Times New Roman"/>
          <w:sz w:val="28"/>
          <w:szCs w:val="28"/>
        </w:rPr>
      </w:pP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xml:space="preserve">Всего на реализацию подпрограммы планируется направить </w:t>
      </w:r>
      <w:r w:rsidR="00430FBE" w:rsidRPr="00430FBE">
        <w:rPr>
          <w:rFonts w:ascii="Times New Roman" w:hAnsi="Times New Roman" w:cs="Times New Roman"/>
          <w:sz w:val="28"/>
          <w:szCs w:val="28"/>
        </w:rPr>
        <w:t>4</w:t>
      </w:r>
      <w:r w:rsidR="004D4C5A">
        <w:rPr>
          <w:rFonts w:ascii="Times New Roman" w:hAnsi="Times New Roman" w:cs="Times New Roman"/>
          <w:sz w:val="28"/>
          <w:szCs w:val="28"/>
        </w:rPr>
        <w:t> </w:t>
      </w:r>
      <w:r w:rsidR="00430FBE" w:rsidRPr="00430FBE">
        <w:rPr>
          <w:rFonts w:ascii="Times New Roman" w:hAnsi="Times New Roman" w:cs="Times New Roman"/>
          <w:sz w:val="28"/>
          <w:szCs w:val="28"/>
        </w:rPr>
        <w:t>449</w:t>
      </w:r>
      <w:r w:rsidR="004D4C5A">
        <w:rPr>
          <w:rFonts w:ascii="Times New Roman" w:hAnsi="Times New Roman" w:cs="Times New Roman"/>
          <w:sz w:val="28"/>
          <w:szCs w:val="28"/>
        </w:rPr>
        <w:t> </w:t>
      </w:r>
      <w:r w:rsidR="00430FBE" w:rsidRPr="00430FBE">
        <w:rPr>
          <w:rFonts w:ascii="Times New Roman" w:hAnsi="Times New Roman" w:cs="Times New Roman"/>
          <w:sz w:val="28"/>
          <w:szCs w:val="28"/>
        </w:rPr>
        <w:t>350</w:t>
      </w:r>
      <w:r w:rsidR="004D4C5A">
        <w:rPr>
          <w:rFonts w:ascii="Times New Roman" w:hAnsi="Times New Roman" w:cs="Times New Roman"/>
          <w:sz w:val="28"/>
          <w:szCs w:val="28"/>
        </w:rPr>
        <w:t> </w:t>
      </w:r>
      <w:r w:rsidR="00430FBE" w:rsidRPr="00430FBE">
        <w:rPr>
          <w:rFonts w:ascii="Times New Roman" w:hAnsi="Times New Roman" w:cs="Times New Roman"/>
          <w:sz w:val="28"/>
          <w:szCs w:val="28"/>
        </w:rPr>
        <w:t>052,72</w:t>
      </w:r>
      <w:r w:rsidRPr="007E5FC3">
        <w:rPr>
          <w:rFonts w:ascii="Times New Roman" w:hAnsi="Times New Roman" w:cs="Times New Roman"/>
          <w:sz w:val="28"/>
          <w:szCs w:val="28"/>
        </w:rPr>
        <w:t xml:space="preserve"> руб., в том числе:</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средства бюджета города Омска</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964 068 660,72</w:t>
      </w:r>
      <w:r w:rsidRPr="007E5FC3">
        <w:rPr>
          <w:rFonts w:ascii="Times New Roman" w:hAnsi="Times New Roman" w:cs="Times New Roman"/>
          <w:sz w:val="28"/>
          <w:szCs w:val="28"/>
        </w:rPr>
        <w:t xml:space="preserve">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средства областного бюджета</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351 697 392,00</w:t>
      </w:r>
      <w:r w:rsidRPr="007E5FC3">
        <w:rPr>
          <w:rFonts w:ascii="Times New Roman" w:hAnsi="Times New Roman" w:cs="Times New Roman"/>
          <w:sz w:val="28"/>
          <w:szCs w:val="28"/>
        </w:rPr>
        <w:t xml:space="preserve">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средства федерального бюджета</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3 133 584 000,00</w:t>
      </w:r>
      <w:r w:rsidRPr="007E5FC3">
        <w:rPr>
          <w:rFonts w:ascii="Times New Roman" w:hAnsi="Times New Roman" w:cs="Times New Roman"/>
          <w:sz w:val="28"/>
          <w:szCs w:val="28"/>
        </w:rPr>
        <w:t xml:space="preserve">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в том числе по годам реализации:</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1) 2023 год</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2 322 113 643,32</w:t>
      </w:r>
      <w:r w:rsidRPr="007E5FC3">
        <w:rPr>
          <w:rFonts w:ascii="Times New Roman" w:hAnsi="Times New Roman" w:cs="Times New Roman"/>
          <w:sz w:val="28"/>
          <w:szCs w:val="28"/>
        </w:rPr>
        <w:t xml:space="preserve"> руб., в том числе:</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средства бюджета города Омска</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163 990 775,32</w:t>
      </w:r>
      <w:r w:rsidRPr="007E5FC3">
        <w:rPr>
          <w:rFonts w:ascii="Times New Roman" w:hAnsi="Times New Roman" w:cs="Times New Roman"/>
          <w:sz w:val="28"/>
          <w:szCs w:val="28"/>
        </w:rPr>
        <w:t xml:space="preserve">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средства областного бюджета</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18 053 568,00</w:t>
      </w:r>
      <w:r w:rsidRPr="007E5FC3">
        <w:rPr>
          <w:rFonts w:ascii="Times New Roman" w:hAnsi="Times New Roman" w:cs="Times New Roman"/>
          <w:sz w:val="28"/>
          <w:szCs w:val="28"/>
        </w:rPr>
        <w:t xml:space="preserve">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средства федерального бюджета</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2 140 069 300,00</w:t>
      </w:r>
      <w:r w:rsidRPr="007E5FC3">
        <w:rPr>
          <w:rFonts w:ascii="Times New Roman" w:hAnsi="Times New Roman" w:cs="Times New Roman"/>
          <w:sz w:val="28"/>
          <w:szCs w:val="28"/>
        </w:rPr>
        <w:t xml:space="preserve">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2) 2024 год</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1 216 008 837,19</w:t>
      </w:r>
      <w:r w:rsidRPr="007E5FC3">
        <w:rPr>
          <w:rFonts w:ascii="Times New Roman" w:hAnsi="Times New Roman" w:cs="Times New Roman"/>
          <w:sz w:val="28"/>
          <w:szCs w:val="28"/>
        </w:rPr>
        <w:t xml:space="preserve"> руб., в том числе:</w:t>
      </w:r>
    </w:p>
    <w:p w:rsidR="00430FBE" w:rsidRPr="00430FBE" w:rsidRDefault="00430FBE" w:rsidP="00430FBE">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xml:space="preserve">- средства бюджета города </w:t>
      </w:r>
      <w:r w:rsidRPr="00430FBE">
        <w:rPr>
          <w:rFonts w:ascii="Times New Roman" w:hAnsi="Times New Roman" w:cs="Times New Roman"/>
          <w:sz w:val="28"/>
          <w:szCs w:val="28"/>
        </w:rPr>
        <w:t>Омска – 135 871 729,19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областного бюджета – 86 622 408,00 руб.;</w:t>
      </w:r>
    </w:p>
    <w:p w:rsidR="00430FBE" w:rsidRPr="007E5FC3"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федерального бюджета – 993 514 700,00</w:t>
      </w:r>
      <w:r w:rsidRPr="007E5FC3">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7E5FC3">
        <w:rPr>
          <w:rFonts w:ascii="Times New Roman" w:hAnsi="Times New Roman" w:cs="Times New Roman"/>
          <w:sz w:val="28"/>
          <w:szCs w:val="28"/>
        </w:rPr>
        <w:t>) 202</w:t>
      </w:r>
      <w:r>
        <w:rPr>
          <w:rFonts w:ascii="Times New Roman" w:hAnsi="Times New Roman" w:cs="Times New Roman"/>
          <w:sz w:val="28"/>
          <w:szCs w:val="28"/>
        </w:rPr>
        <w:t>5</w:t>
      </w:r>
      <w:r w:rsidRPr="007E5FC3">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430FBE">
        <w:rPr>
          <w:rFonts w:ascii="Times New Roman" w:hAnsi="Times New Roman" w:cs="Times New Roman"/>
          <w:sz w:val="28"/>
          <w:szCs w:val="28"/>
        </w:rPr>
        <w:t>– 243 607 556,66 руб., в том числе:</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бюджета города Омска – 107 337 836,66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областного бюджета – 136 269 720,00 руб.;</w:t>
      </w:r>
    </w:p>
    <w:p w:rsidR="00430FBE" w:rsidRPr="00430FBE" w:rsidRDefault="00430FBE" w:rsidP="00430F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E5FC3">
        <w:rPr>
          <w:rFonts w:ascii="Times New Roman" w:hAnsi="Times New Roman" w:cs="Times New Roman"/>
          <w:sz w:val="28"/>
          <w:szCs w:val="28"/>
        </w:rPr>
        <w:t>) 202</w:t>
      </w:r>
      <w:r>
        <w:rPr>
          <w:rFonts w:ascii="Times New Roman" w:hAnsi="Times New Roman" w:cs="Times New Roman"/>
          <w:sz w:val="28"/>
          <w:szCs w:val="28"/>
        </w:rPr>
        <w:t>6</w:t>
      </w:r>
      <w:r w:rsidRPr="007E5FC3">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430FBE">
        <w:rPr>
          <w:rFonts w:ascii="Times New Roman" w:hAnsi="Times New Roman" w:cs="Times New Roman"/>
          <w:sz w:val="28"/>
          <w:szCs w:val="28"/>
        </w:rPr>
        <w:t>– 222 125 359,91 руб., в том числе:</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бюджета города Омска – 111 373 663,91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областного бюджета – 110 751 696,00 руб.;</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5) 2027 год</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 xml:space="preserve">111 373 663,91 </w:t>
      </w:r>
      <w:r w:rsidRPr="007E5FC3">
        <w:rPr>
          <w:rFonts w:ascii="Times New Roman" w:hAnsi="Times New Roman" w:cs="Times New Roman"/>
          <w:sz w:val="28"/>
          <w:szCs w:val="28"/>
        </w:rPr>
        <w:t>руб.</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средства бюджета города Омска;</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6) 2028 год</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 xml:space="preserve">111 373 663,91 </w:t>
      </w:r>
      <w:r w:rsidRPr="007E5FC3">
        <w:rPr>
          <w:rFonts w:ascii="Times New Roman" w:hAnsi="Times New Roman" w:cs="Times New Roman"/>
          <w:sz w:val="28"/>
          <w:szCs w:val="28"/>
        </w:rPr>
        <w:t>руб.</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средства бюджета города Омска;</w:t>
      </w:r>
    </w:p>
    <w:p w:rsidR="007E5FC3" w:rsidRP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7) 2029 год</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 xml:space="preserve">111 373 663,91 </w:t>
      </w:r>
      <w:r w:rsidRPr="007E5FC3">
        <w:rPr>
          <w:rFonts w:ascii="Times New Roman" w:hAnsi="Times New Roman" w:cs="Times New Roman"/>
          <w:sz w:val="28"/>
          <w:szCs w:val="28"/>
        </w:rPr>
        <w:t>руб.</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средства бюджета города Омска;</w:t>
      </w:r>
    </w:p>
    <w:p w:rsid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8) 2030 год</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w:t>
      </w:r>
      <w:r w:rsidR="00430FBE" w:rsidRPr="00430FBE">
        <w:rPr>
          <w:rFonts w:ascii="Times New Roman" w:hAnsi="Times New Roman" w:cs="Times New Roman"/>
          <w:sz w:val="28"/>
          <w:szCs w:val="28"/>
        </w:rPr>
        <w:t xml:space="preserve">111 373 663,91 </w:t>
      </w:r>
      <w:r w:rsidRPr="007E5FC3">
        <w:rPr>
          <w:rFonts w:ascii="Times New Roman" w:hAnsi="Times New Roman" w:cs="Times New Roman"/>
          <w:sz w:val="28"/>
          <w:szCs w:val="28"/>
        </w:rPr>
        <w:t>руб.</w:t>
      </w:r>
      <w:r w:rsidR="00430FBE">
        <w:rPr>
          <w:rFonts w:ascii="Times New Roman" w:hAnsi="Times New Roman" w:cs="Times New Roman"/>
          <w:sz w:val="28"/>
          <w:szCs w:val="28"/>
        </w:rPr>
        <w:t xml:space="preserve"> –</w:t>
      </w:r>
      <w:r w:rsidRPr="007E5FC3">
        <w:rPr>
          <w:rFonts w:ascii="Times New Roman" w:hAnsi="Times New Roman" w:cs="Times New Roman"/>
          <w:sz w:val="28"/>
          <w:szCs w:val="28"/>
        </w:rPr>
        <w:t xml:space="preserve"> средства бюджета города Омска.</w:t>
      </w:r>
    </w:p>
    <w:p w:rsidR="007E5FC3" w:rsidRDefault="007E5FC3" w:rsidP="007E5FC3">
      <w:pPr>
        <w:pStyle w:val="ConsPlusNormal"/>
        <w:ind w:firstLine="709"/>
        <w:jc w:val="both"/>
        <w:rPr>
          <w:rFonts w:ascii="Times New Roman" w:hAnsi="Times New Roman" w:cs="Times New Roman"/>
          <w:sz w:val="28"/>
          <w:szCs w:val="28"/>
        </w:rPr>
      </w:pPr>
      <w:r w:rsidRPr="007E5FC3">
        <w:rPr>
          <w:rFonts w:ascii="Times New Roman" w:hAnsi="Times New Roman" w:cs="Times New Roman"/>
          <w:sz w:val="28"/>
          <w:szCs w:val="28"/>
        </w:rPr>
        <w:t xml:space="preserve">Объем финансирования будет уточняться при формировании бюджета города </w:t>
      </w:r>
      <w:proofErr w:type="gramStart"/>
      <w:r w:rsidRPr="007E5FC3">
        <w:rPr>
          <w:rFonts w:ascii="Times New Roman" w:hAnsi="Times New Roman" w:cs="Times New Roman"/>
          <w:sz w:val="28"/>
          <w:szCs w:val="28"/>
        </w:rPr>
        <w:t>Омска</w:t>
      </w:r>
      <w:proofErr w:type="gramEnd"/>
      <w:r w:rsidRPr="007E5FC3">
        <w:rPr>
          <w:rFonts w:ascii="Times New Roman" w:hAnsi="Times New Roman" w:cs="Times New Roman"/>
          <w:sz w:val="28"/>
          <w:szCs w:val="28"/>
        </w:rPr>
        <w:t xml:space="preserve"> на соответствующий год исходя из возможностей бюджета города Омска на соответствующий год, норматива стоимости 1 квадратного метра общей площади жилого помещения и числа граждан, состоящих на</w:t>
      </w:r>
      <w:r w:rsidR="004D4C5A">
        <w:rPr>
          <w:rFonts w:ascii="Times New Roman" w:hAnsi="Times New Roman" w:cs="Times New Roman"/>
          <w:sz w:val="28"/>
          <w:szCs w:val="28"/>
        </w:rPr>
        <w:t> </w:t>
      </w:r>
      <w:r w:rsidRPr="007E5FC3">
        <w:rPr>
          <w:rFonts w:ascii="Times New Roman" w:hAnsi="Times New Roman" w:cs="Times New Roman"/>
          <w:sz w:val="28"/>
          <w:szCs w:val="28"/>
        </w:rPr>
        <w:t>учете нуждающихся в жилье.</w:t>
      </w:r>
      <w:r>
        <w:rPr>
          <w:rFonts w:ascii="Times New Roman" w:hAnsi="Times New Roman" w:cs="Times New Roman"/>
          <w:sz w:val="28"/>
          <w:szCs w:val="28"/>
        </w:rPr>
        <w:t>»</w:t>
      </w:r>
      <w:r w:rsidRPr="007E5FC3">
        <w:rPr>
          <w:rFonts w:ascii="Times New Roman" w:hAnsi="Times New Roman" w:cs="Times New Roman"/>
          <w:sz w:val="28"/>
          <w:szCs w:val="28"/>
        </w:rPr>
        <w:t>;</w:t>
      </w:r>
    </w:p>
    <w:p w:rsidR="00430FBE" w:rsidRDefault="00430FBE" w:rsidP="00430F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30FBE">
        <w:rPr>
          <w:rFonts w:ascii="Times New Roman" w:hAnsi="Times New Roman" w:cs="Times New Roman"/>
          <w:sz w:val="28"/>
          <w:szCs w:val="28"/>
        </w:rPr>
        <w:t>раздел 6</w:t>
      </w:r>
      <w:r>
        <w:rPr>
          <w:rFonts w:ascii="Times New Roman" w:hAnsi="Times New Roman" w:cs="Times New Roman"/>
          <w:sz w:val="28"/>
          <w:szCs w:val="28"/>
        </w:rPr>
        <w:t xml:space="preserve"> «Объем и источники финансирования подпрограммы» подпрограммы 4 «Переселение граждан из аварийного жилищного фонда» муниципальной программы города Омска «Обеспечение населения доступным </w:t>
      </w:r>
      <w:r>
        <w:rPr>
          <w:rFonts w:ascii="Times New Roman" w:hAnsi="Times New Roman" w:cs="Times New Roman"/>
          <w:sz w:val="28"/>
          <w:szCs w:val="28"/>
        </w:rPr>
        <w:lastRenderedPageBreak/>
        <w:t>и комфортным жильем и коммунальными услугами» изложить в следующей редакции:</w:t>
      </w:r>
    </w:p>
    <w:p w:rsidR="00430FBE" w:rsidRDefault="00430FBE" w:rsidP="00430FBE">
      <w:pPr>
        <w:pStyle w:val="ConsPlusNormal"/>
        <w:jc w:val="center"/>
        <w:rPr>
          <w:rFonts w:ascii="Times New Roman" w:hAnsi="Times New Roman" w:cs="Times New Roman"/>
          <w:sz w:val="28"/>
          <w:szCs w:val="28"/>
        </w:rPr>
      </w:pPr>
      <w:r>
        <w:rPr>
          <w:rFonts w:ascii="Times New Roman" w:hAnsi="Times New Roman" w:cs="Times New Roman"/>
          <w:sz w:val="28"/>
          <w:szCs w:val="28"/>
        </w:rPr>
        <w:t>«6. Объем и источники финансирования подпрограммы</w:t>
      </w:r>
    </w:p>
    <w:p w:rsidR="006F772C" w:rsidRDefault="006F772C" w:rsidP="00430FBE">
      <w:pPr>
        <w:pStyle w:val="ConsPlusNormal"/>
        <w:jc w:val="center"/>
        <w:rPr>
          <w:rFonts w:ascii="Times New Roman" w:hAnsi="Times New Roman" w:cs="Times New Roman"/>
          <w:sz w:val="28"/>
          <w:szCs w:val="28"/>
        </w:rPr>
      </w:pP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xml:space="preserve">Всего на реализацию подпрограммы планируется направить </w:t>
      </w:r>
      <w:r w:rsidR="004D4C5A" w:rsidRPr="004D4C5A">
        <w:rPr>
          <w:rFonts w:ascii="Times New Roman" w:hAnsi="Times New Roman" w:cs="Times New Roman"/>
          <w:sz w:val="28"/>
          <w:szCs w:val="28"/>
        </w:rPr>
        <w:t>4</w:t>
      </w:r>
      <w:r w:rsidR="004D4C5A">
        <w:rPr>
          <w:rFonts w:ascii="Times New Roman" w:hAnsi="Times New Roman" w:cs="Times New Roman"/>
          <w:sz w:val="28"/>
          <w:szCs w:val="28"/>
        </w:rPr>
        <w:t> </w:t>
      </w:r>
      <w:r w:rsidR="004D4C5A" w:rsidRPr="004D4C5A">
        <w:rPr>
          <w:rFonts w:ascii="Times New Roman" w:hAnsi="Times New Roman" w:cs="Times New Roman"/>
          <w:sz w:val="28"/>
          <w:szCs w:val="28"/>
        </w:rPr>
        <w:t>465</w:t>
      </w:r>
      <w:r w:rsidR="004D4C5A">
        <w:rPr>
          <w:rFonts w:ascii="Times New Roman" w:hAnsi="Times New Roman" w:cs="Times New Roman"/>
          <w:sz w:val="28"/>
          <w:szCs w:val="28"/>
        </w:rPr>
        <w:t> </w:t>
      </w:r>
      <w:r w:rsidR="004D4C5A" w:rsidRPr="004D4C5A">
        <w:rPr>
          <w:rFonts w:ascii="Times New Roman" w:hAnsi="Times New Roman" w:cs="Times New Roman"/>
          <w:sz w:val="28"/>
          <w:szCs w:val="28"/>
        </w:rPr>
        <w:t>922</w:t>
      </w:r>
      <w:r w:rsidR="004D4C5A">
        <w:rPr>
          <w:rFonts w:ascii="Times New Roman" w:hAnsi="Times New Roman" w:cs="Times New Roman"/>
          <w:sz w:val="28"/>
          <w:szCs w:val="28"/>
        </w:rPr>
        <w:t> </w:t>
      </w:r>
      <w:r w:rsidR="004D4C5A" w:rsidRPr="004D4C5A">
        <w:rPr>
          <w:rFonts w:ascii="Times New Roman" w:hAnsi="Times New Roman" w:cs="Times New Roman"/>
          <w:sz w:val="28"/>
          <w:szCs w:val="28"/>
        </w:rPr>
        <w:t>529,62</w:t>
      </w:r>
      <w:r w:rsidRPr="00430FBE">
        <w:rPr>
          <w:rFonts w:ascii="Times New Roman" w:hAnsi="Times New Roman" w:cs="Times New Roman"/>
          <w:sz w:val="28"/>
          <w:szCs w:val="28"/>
        </w:rPr>
        <w:t xml:space="preserve"> руб., в том числе:</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бюджета города Омска</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2 599 404 016,80</w:t>
      </w:r>
      <w:r w:rsidRPr="00430FBE">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областного бюджета</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560 680 062,76</w:t>
      </w:r>
      <w:r w:rsidRPr="00430FBE">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Фонда содействия реформированию жилищно-коммунального хозяйства</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1 305 838 450,06</w:t>
      </w:r>
      <w:r w:rsidRPr="00430FBE">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в том числе по годам реализации:</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1) 2023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2 536 897 439,77</w:t>
      </w:r>
      <w:r w:rsidRPr="00430FBE">
        <w:rPr>
          <w:rFonts w:ascii="Times New Roman" w:hAnsi="Times New Roman" w:cs="Times New Roman"/>
          <w:sz w:val="28"/>
          <w:szCs w:val="28"/>
        </w:rPr>
        <w:t xml:space="preserve"> руб., в том числе:</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бюджета города Омска</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670 378 926,95</w:t>
      </w:r>
      <w:r w:rsidRPr="00430FBE">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областного бюджета</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560 680 062,76</w:t>
      </w:r>
      <w:r w:rsidRPr="00430FBE">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 средства Фонда содействия реформированию жилищно-коммунального хозяйства</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1 305 838 450,06</w:t>
      </w:r>
      <w:r w:rsidRPr="00430FBE">
        <w:rPr>
          <w:rFonts w:ascii="Times New Roman" w:hAnsi="Times New Roman" w:cs="Times New Roman"/>
          <w:sz w:val="28"/>
          <w:szCs w:val="28"/>
        </w:rPr>
        <w:t xml:space="preserve"> руб.;</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2) 2024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 xml:space="preserve">696 329 819,39 </w:t>
      </w:r>
      <w:r w:rsidRPr="00430FBE">
        <w:rPr>
          <w:rFonts w:ascii="Times New Roman" w:hAnsi="Times New Roman" w:cs="Times New Roman"/>
          <w:sz w:val="28"/>
          <w:szCs w:val="28"/>
        </w:rPr>
        <w:t>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3) 2025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 xml:space="preserve">205 115 878,41 </w:t>
      </w:r>
      <w:r w:rsidRPr="00430FBE">
        <w:rPr>
          <w:rFonts w:ascii="Times New Roman" w:hAnsi="Times New Roman" w:cs="Times New Roman"/>
          <w:sz w:val="28"/>
          <w:szCs w:val="28"/>
        </w:rPr>
        <w:t>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4) 2026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205 115 878,41</w:t>
      </w:r>
      <w:r w:rsidRPr="00430FBE">
        <w:rPr>
          <w:rFonts w:ascii="Times New Roman" w:hAnsi="Times New Roman" w:cs="Times New Roman"/>
          <w:sz w:val="28"/>
          <w:szCs w:val="28"/>
        </w:rPr>
        <w:t xml:space="preserve"> 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5) 2027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205 115 878,41</w:t>
      </w:r>
      <w:r w:rsidRPr="00430FBE">
        <w:rPr>
          <w:rFonts w:ascii="Times New Roman" w:hAnsi="Times New Roman" w:cs="Times New Roman"/>
          <w:sz w:val="28"/>
          <w:szCs w:val="28"/>
        </w:rPr>
        <w:t xml:space="preserve"> 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6) 2028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205 115 878,41</w:t>
      </w:r>
      <w:r w:rsidRPr="00430FBE">
        <w:rPr>
          <w:rFonts w:ascii="Times New Roman" w:hAnsi="Times New Roman" w:cs="Times New Roman"/>
          <w:sz w:val="28"/>
          <w:szCs w:val="28"/>
        </w:rPr>
        <w:t xml:space="preserve"> 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7) 2029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205 115 878,41</w:t>
      </w:r>
      <w:r w:rsidRPr="00430FBE">
        <w:rPr>
          <w:rFonts w:ascii="Times New Roman" w:hAnsi="Times New Roman" w:cs="Times New Roman"/>
          <w:sz w:val="28"/>
          <w:szCs w:val="28"/>
        </w:rPr>
        <w:t xml:space="preserve"> 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P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8) 2030 год</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w:t>
      </w:r>
      <w:r w:rsidR="004D4C5A" w:rsidRPr="004D4C5A">
        <w:rPr>
          <w:rFonts w:ascii="Times New Roman" w:hAnsi="Times New Roman" w:cs="Times New Roman"/>
          <w:sz w:val="28"/>
          <w:szCs w:val="28"/>
        </w:rPr>
        <w:t>207 115 878,41</w:t>
      </w:r>
      <w:r w:rsidRPr="00430FBE">
        <w:rPr>
          <w:rFonts w:ascii="Times New Roman" w:hAnsi="Times New Roman" w:cs="Times New Roman"/>
          <w:sz w:val="28"/>
          <w:szCs w:val="28"/>
        </w:rPr>
        <w:t xml:space="preserve"> руб.</w:t>
      </w:r>
      <w:r>
        <w:rPr>
          <w:rFonts w:ascii="Times New Roman" w:hAnsi="Times New Roman" w:cs="Times New Roman"/>
          <w:sz w:val="28"/>
          <w:szCs w:val="28"/>
        </w:rPr>
        <w:t xml:space="preserve"> –</w:t>
      </w:r>
      <w:r w:rsidRPr="00430FBE">
        <w:rPr>
          <w:rFonts w:ascii="Times New Roman" w:hAnsi="Times New Roman" w:cs="Times New Roman"/>
          <w:sz w:val="28"/>
          <w:szCs w:val="28"/>
        </w:rPr>
        <w:t xml:space="preserve"> средства бюджета города Омска.</w:t>
      </w:r>
    </w:p>
    <w:p w:rsidR="00430FBE" w:rsidRDefault="00430FBE" w:rsidP="00430FBE">
      <w:pPr>
        <w:pStyle w:val="ConsPlusNormal"/>
        <w:ind w:firstLine="709"/>
        <w:jc w:val="both"/>
        <w:rPr>
          <w:rFonts w:ascii="Times New Roman" w:hAnsi="Times New Roman" w:cs="Times New Roman"/>
          <w:sz w:val="28"/>
          <w:szCs w:val="28"/>
        </w:rPr>
      </w:pPr>
      <w:r w:rsidRPr="00430FBE">
        <w:rPr>
          <w:rFonts w:ascii="Times New Roman" w:hAnsi="Times New Roman" w:cs="Times New Roman"/>
          <w:sz w:val="28"/>
          <w:szCs w:val="28"/>
        </w:rPr>
        <w:t>Объем бюджетного финансирования будет уточняться ежегодно при формировании и исполнении бюджета города Омска на соответствующий год, исходя из возможностей бюджета города Омска, мониторинга эффективности мероприятий, предусмотренных подпрограммой</w:t>
      </w:r>
      <w:proofErr w:type="gramStart"/>
      <w:r w:rsidRPr="00430FBE">
        <w:rPr>
          <w:rFonts w:ascii="Times New Roman" w:hAnsi="Times New Roman" w:cs="Times New Roman"/>
          <w:sz w:val="28"/>
          <w:szCs w:val="28"/>
        </w:rPr>
        <w:t>.</w:t>
      </w:r>
      <w:r w:rsidR="00373337">
        <w:rPr>
          <w:rFonts w:ascii="Times New Roman" w:hAnsi="Times New Roman" w:cs="Times New Roman"/>
          <w:sz w:val="28"/>
          <w:szCs w:val="28"/>
        </w:rPr>
        <w:t>»;</w:t>
      </w:r>
      <w:proofErr w:type="gramEnd"/>
    </w:p>
    <w:p w:rsidR="00373337" w:rsidRPr="00373337" w:rsidRDefault="00373337" w:rsidP="00373337">
      <w:pPr>
        <w:pStyle w:val="ConsPlusNormal"/>
        <w:ind w:firstLine="709"/>
        <w:jc w:val="both"/>
        <w:rPr>
          <w:rFonts w:ascii="Times New Roman" w:hAnsi="Times New Roman" w:cs="Times New Roman"/>
          <w:sz w:val="28"/>
          <w:szCs w:val="28"/>
        </w:rPr>
      </w:pPr>
      <w:r w:rsidRPr="00373337">
        <w:rPr>
          <w:rFonts w:ascii="Times New Roman" w:hAnsi="Times New Roman" w:cs="Times New Roman"/>
          <w:sz w:val="28"/>
          <w:szCs w:val="28"/>
        </w:rPr>
        <w:t xml:space="preserve">4) в подпрограмме 5 </w:t>
      </w:r>
      <w:r>
        <w:rPr>
          <w:rFonts w:ascii="Times New Roman" w:hAnsi="Times New Roman" w:cs="Times New Roman"/>
          <w:sz w:val="28"/>
          <w:szCs w:val="28"/>
        </w:rPr>
        <w:t>«</w:t>
      </w:r>
      <w:r w:rsidRPr="00373337">
        <w:rPr>
          <w:rFonts w:ascii="Times New Roman" w:hAnsi="Times New Roman" w:cs="Times New Roman"/>
          <w:sz w:val="28"/>
          <w:szCs w:val="28"/>
        </w:rPr>
        <w:t>Обеспечение функционирования и развития объектов жилищно-коммунального хозяйства</w:t>
      </w:r>
      <w:r>
        <w:rPr>
          <w:rFonts w:ascii="Times New Roman" w:hAnsi="Times New Roman" w:cs="Times New Roman"/>
          <w:sz w:val="28"/>
          <w:szCs w:val="28"/>
        </w:rPr>
        <w:t>»</w:t>
      </w:r>
      <w:r w:rsidRPr="00373337">
        <w:rPr>
          <w:rFonts w:ascii="Times New Roman" w:hAnsi="Times New Roman" w:cs="Times New Roman"/>
          <w:sz w:val="28"/>
          <w:szCs w:val="28"/>
        </w:rPr>
        <w:t xml:space="preserve"> муниципальной программы города Омска </w:t>
      </w:r>
      <w:r>
        <w:rPr>
          <w:rFonts w:ascii="Times New Roman" w:hAnsi="Times New Roman" w:cs="Times New Roman"/>
          <w:sz w:val="28"/>
          <w:szCs w:val="28"/>
        </w:rPr>
        <w:t>«</w:t>
      </w:r>
      <w:r w:rsidRPr="00373337">
        <w:rPr>
          <w:rFonts w:ascii="Times New Roman" w:hAnsi="Times New Roman" w:cs="Times New Roman"/>
          <w:sz w:val="28"/>
          <w:szCs w:val="28"/>
        </w:rPr>
        <w:t>Обеспечение населения доступным и комфортным жильем и коммунальными услугами</w:t>
      </w:r>
      <w:r>
        <w:rPr>
          <w:rFonts w:ascii="Times New Roman" w:hAnsi="Times New Roman" w:cs="Times New Roman"/>
          <w:sz w:val="28"/>
          <w:szCs w:val="28"/>
        </w:rPr>
        <w:t>»</w:t>
      </w:r>
      <w:r w:rsidRPr="00373337">
        <w:rPr>
          <w:rFonts w:ascii="Times New Roman" w:hAnsi="Times New Roman" w:cs="Times New Roman"/>
          <w:sz w:val="28"/>
          <w:szCs w:val="28"/>
        </w:rPr>
        <w:t>:</w:t>
      </w:r>
    </w:p>
    <w:p w:rsidR="00373337" w:rsidRDefault="00373337" w:rsidP="00373337">
      <w:pPr>
        <w:pStyle w:val="ConsPlusNormal"/>
        <w:ind w:firstLine="709"/>
        <w:jc w:val="both"/>
        <w:rPr>
          <w:rFonts w:ascii="Times New Roman" w:hAnsi="Times New Roman" w:cs="Times New Roman"/>
          <w:sz w:val="28"/>
          <w:szCs w:val="28"/>
        </w:rPr>
      </w:pPr>
      <w:r w:rsidRPr="00373337">
        <w:rPr>
          <w:rFonts w:ascii="Times New Roman" w:hAnsi="Times New Roman" w:cs="Times New Roman"/>
          <w:sz w:val="28"/>
          <w:szCs w:val="28"/>
        </w:rPr>
        <w:t xml:space="preserve">- в разделе 5 </w:t>
      </w:r>
      <w:r>
        <w:rPr>
          <w:rFonts w:ascii="Times New Roman" w:hAnsi="Times New Roman" w:cs="Times New Roman"/>
          <w:sz w:val="28"/>
          <w:szCs w:val="28"/>
        </w:rPr>
        <w:t>«</w:t>
      </w:r>
      <w:r w:rsidRPr="00373337">
        <w:rPr>
          <w:rFonts w:ascii="Times New Roman" w:hAnsi="Times New Roman" w:cs="Times New Roman"/>
          <w:sz w:val="28"/>
          <w:szCs w:val="28"/>
        </w:rPr>
        <w:t>Описание мероприятий подпрограммы и целевых индикаторов их выполнения</w:t>
      </w:r>
      <w:r>
        <w:rPr>
          <w:rFonts w:ascii="Times New Roman" w:hAnsi="Times New Roman" w:cs="Times New Roman"/>
          <w:sz w:val="28"/>
          <w:szCs w:val="28"/>
        </w:rPr>
        <w:t>»</w:t>
      </w:r>
      <w:r w:rsidRPr="00373337">
        <w:rPr>
          <w:rFonts w:ascii="Times New Roman" w:hAnsi="Times New Roman" w:cs="Times New Roman"/>
          <w:sz w:val="28"/>
          <w:szCs w:val="28"/>
        </w:rPr>
        <w:t>:</w:t>
      </w:r>
    </w:p>
    <w:p w:rsidR="00373337" w:rsidRDefault="00373337" w:rsidP="003733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абзац двадцатый изложить в следующей редакции;</w:t>
      </w:r>
    </w:p>
    <w:p w:rsidR="00373337" w:rsidRDefault="00373337" w:rsidP="003733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 строительству</w:t>
      </w:r>
      <w:r w:rsidRPr="00373337">
        <w:t xml:space="preserve"> </w:t>
      </w:r>
      <w:r w:rsidRPr="00373337">
        <w:rPr>
          <w:rFonts w:ascii="Times New Roman" w:hAnsi="Times New Roman" w:cs="Times New Roman"/>
          <w:sz w:val="28"/>
          <w:szCs w:val="28"/>
        </w:rPr>
        <w:t>водопровод</w:t>
      </w:r>
      <w:r>
        <w:rPr>
          <w:rFonts w:ascii="Times New Roman" w:hAnsi="Times New Roman" w:cs="Times New Roman"/>
          <w:sz w:val="28"/>
          <w:szCs w:val="28"/>
        </w:rPr>
        <w:t>ов</w:t>
      </w:r>
      <w:r w:rsidRPr="00373337">
        <w:rPr>
          <w:rFonts w:ascii="Times New Roman" w:hAnsi="Times New Roman" w:cs="Times New Roman"/>
          <w:sz w:val="28"/>
          <w:szCs w:val="28"/>
        </w:rPr>
        <w:t xml:space="preserve"> с устройством пожарных гидрантов</w:t>
      </w:r>
      <w:r>
        <w:rPr>
          <w:rFonts w:ascii="Times New Roman" w:hAnsi="Times New Roman" w:cs="Times New Roman"/>
          <w:sz w:val="28"/>
          <w:szCs w:val="28"/>
        </w:rPr>
        <w:t xml:space="preserve"> </w:t>
      </w:r>
      <w:r w:rsidRPr="00373337">
        <w:rPr>
          <w:rFonts w:ascii="Times New Roman" w:hAnsi="Times New Roman" w:cs="Times New Roman"/>
          <w:sz w:val="28"/>
          <w:szCs w:val="28"/>
        </w:rPr>
        <w:t>в</w:t>
      </w:r>
      <w:r>
        <w:rPr>
          <w:rFonts w:ascii="Times New Roman" w:hAnsi="Times New Roman" w:cs="Times New Roman"/>
          <w:sz w:val="28"/>
          <w:szCs w:val="28"/>
        </w:rPr>
        <w:t> </w:t>
      </w:r>
      <w:r w:rsidRPr="00373337">
        <w:rPr>
          <w:rFonts w:ascii="Times New Roman" w:hAnsi="Times New Roman" w:cs="Times New Roman"/>
          <w:sz w:val="28"/>
          <w:szCs w:val="28"/>
        </w:rPr>
        <w:t>пос. Птицефабрика</w:t>
      </w:r>
      <w:r>
        <w:rPr>
          <w:rFonts w:ascii="Times New Roman" w:hAnsi="Times New Roman" w:cs="Times New Roman"/>
          <w:sz w:val="28"/>
          <w:szCs w:val="28"/>
        </w:rPr>
        <w:t xml:space="preserve">, </w:t>
      </w:r>
      <w:r w:rsidRPr="00373337">
        <w:rPr>
          <w:rFonts w:ascii="Times New Roman" w:hAnsi="Times New Roman" w:cs="Times New Roman"/>
          <w:sz w:val="28"/>
          <w:szCs w:val="28"/>
        </w:rPr>
        <w:t xml:space="preserve">в пос. </w:t>
      </w:r>
      <w:proofErr w:type="gramStart"/>
      <w:r w:rsidRPr="00373337">
        <w:rPr>
          <w:rFonts w:ascii="Times New Roman" w:hAnsi="Times New Roman" w:cs="Times New Roman"/>
          <w:sz w:val="28"/>
          <w:szCs w:val="28"/>
        </w:rPr>
        <w:t>Дальнем</w:t>
      </w:r>
      <w:proofErr w:type="gramEnd"/>
      <w:r>
        <w:rPr>
          <w:rFonts w:ascii="Times New Roman" w:hAnsi="Times New Roman" w:cs="Times New Roman"/>
          <w:sz w:val="28"/>
          <w:szCs w:val="28"/>
        </w:rPr>
        <w:t xml:space="preserve"> и </w:t>
      </w:r>
      <w:r w:rsidRPr="00373337">
        <w:rPr>
          <w:rFonts w:ascii="Times New Roman" w:hAnsi="Times New Roman" w:cs="Times New Roman"/>
          <w:sz w:val="28"/>
          <w:szCs w:val="28"/>
        </w:rPr>
        <w:t xml:space="preserve">по ул. 2-я Рассветная </w:t>
      </w:r>
      <w:r>
        <w:rPr>
          <w:rFonts w:ascii="Times New Roman" w:hAnsi="Times New Roman" w:cs="Times New Roman"/>
          <w:sz w:val="28"/>
          <w:szCs w:val="28"/>
        </w:rPr>
        <w:t>–</w:t>
      </w:r>
      <w:r w:rsidRPr="00373337">
        <w:rPr>
          <w:rFonts w:ascii="Times New Roman" w:hAnsi="Times New Roman" w:cs="Times New Roman"/>
          <w:sz w:val="28"/>
          <w:szCs w:val="28"/>
        </w:rPr>
        <w:t xml:space="preserve"> </w:t>
      </w:r>
      <w:r>
        <w:rPr>
          <w:rFonts w:ascii="Times New Roman" w:hAnsi="Times New Roman" w:cs="Times New Roman"/>
          <w:sz w:val="28"/>
          <w:szCs w:val="28"/>
        </w:rPr>
        <w:br/>
      </w:r>
      <w:r w:rsidRPr="00373337">
        <w:rPr>
          <w:rFonts w:ascii="Times New Roman" w:hAnsi="Times New Roman" w:cs="Times New Roman"/>
          <w:sz w:val="28"/>
          <w:szCs w:val="28"/>
        </w:rPr>
        <w:t>ул. 5-я Рассветная</w:t>
      </w:r>
      <w:r w:rsidR="00311F70">
        <w:rPr>
          <w:rFonts w:ascii="Times New Roman" w:hAnsi="Times New Roman" w:cs="Times New Roman"/>
          <w:sz w:val="28"/>
          <w:szCs w:val="28"/>
        </w:rPr>
        <w:t>;</w:t>
      </w:r>
      <w:r>
        <w:rPr>
          <w:rFonts w:ascii="Times New Roman" w:hAnsi="Times New Roman" w:cs="Times New Roman"/>
          <w:sz w:val="28"/>
          <w:szCs w:val="28"/>
        </w:rPr>
        <w:t>»;</w:t>
      </w:r>
    </w:p>
    <w:p w:rsidR="00373337" w:rsidRDefault="00373337" w:rsidP="003733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после абзаца двадцатого дополнить абзацем следующего содержания:</w:t>
      </w:r>
    </w:p>
    <w:p w:rsidR="00373337" w:rsidRDefault="00373337" w:rsidP="003733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 р</w:t>
      </w:r>
      <w:r w:rsidRPr="00373337">
        <w:rPr>
          <w:rFonts w:ascii="Times New Roman" w:hAnsi="Times New Roman" w:cs="Times New Roman"/>
          <w:sz w:val="28"/>
          <w:szCs w:val="28"/>
        </w:rPr>
        <w:t>еконструкци</w:t>
      </w:r>
      <w:r>
        <w:rPr>
          <w:rFonts w:ascii="Times New Roman" w:hAnsi="Times New Roman" w:cs="Times New Roman"/>
          <w:sz w:val="28"/>
          <w:szCs w:val="28"/>
        </w:rPr>
        <w:t>и</w:t>
      </w:r>
      <w:r w:rsidRPr="00373337">
        <w:rPr>
          <w:rFonts w:ascii="Times New Roman" w:hAnsi="Times New Roman" w:cs="Times New Roman"/>
          <w:sz w:val="28"/>
          <w:szCs w:val="28"/>
        </w:rPr>
        <w:t xml:space="preserve"> очистных сооружений на </w:t>
      </w:r>
      <w:proofErr w:type="spellStart"/>
      <w:r w:rsidRPr="00373337">
        <w:rPr>
          <w:rFonts w:ascii="Times New Roman" w:hAnsi="Times New Roman" w:cs="Times New Roman"/>
          <w:sz w:val="28"/>
          <w:szCs w:val="28"/>
        </w:rPr>
        <w:t>водовыпуске</w:t>
      </w:r>
      <w:proofErr w:type="spellEnd"/>
      <w:r w:rsidRPr="00373337">
        <w:rPr>
          <w:rFonts w:ascii="Times New Roman" w:hAnsi="Times New Roman" w:cs="Times New Roman"/>
          <w:sz w:val="28"/>
          <w:szCs w:val="28"/>
        </w:rPr>
        <w:t xml:space="preserve"> в реку Иртыш на 1825 км правого берега Иртыш от устья в створе дома 17</w:t>
      </w:r>
      <w:r w:rsidR="00D73DB5">
        <w:rPr>
          <w:rFonts w:ascii="Times New Roman" w:hAnsi="Times New Roman" w:cs="Times New Roman"/>
          <w:sz w:val="28"/>
          <w:szCs w:val="28"/>
        </w:rPr>
        <w:t> </w:t>
      </w:r>
      <w:r w:rsidRPr="00373337">
        <w:rPr>
          <w:rFonts w:ascii="Times New Roman" w:hAnsi="Times New Roman" w:cs="Times New Roman"/>
          <w:sz w:val="28"/>
          <w:szCs w:val="28"/>
        </w:rPr>
        <w:t>по</w:t>
      </w:r>
      <w:r w:rsidR="006F772C">
        <w:rPr>
          <w:rFonts w:ascii="Times New Roman" w:hAnsi="Times New Roman" w:cs="Times New Roman"/>
          <w:sz w:val="28"/>
          <w:szCs w:val="28"/>
        </w:rPr>
        <w:t> </w:t>
      </w:r>
      <w:r w:rsidRPr="00373337">
        <w:rPr>
          <w:rFonts w:ascii="Times New Roman" w:hAnsi="Times New Roman" w:cs="Times New Roman"/>
          <w:sz w:val="28"/>
          <w:szCs w:val="28"/>
        </w:rPr>
        <w:t>ул.</w:t>
      </w:r>
      <w:r w:rsidR="006F772C">
        <w:rPr>
          <w:rFonts w:ascii="Times New Roman" w:hAnsi="Times New Roman" w:cs="Times New Roman"/>
          <w:sz w:val="28"/>
          <w:szCs w:val="28"/>
        </w:rPr>
        <w:t> </w:t>
      </w:r>
      <w:r w:rsidRPr="00373337">
        <w:rPr>
          <w:rFonts w:ascii="Times New Roman" w:hAnsi="Times New Roman" w:cs="Times New Roman"/>
          <w:sz w:val="28"/>
          <w:szCs w:val="28"/>
        </w:rPr>
        <w:t>Пригородной</w:t>
      </w:r>
      <w:proofErr w:type="gramStart"/>
      <w:r w:rsidR="00311F70">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131788" w:rsidRDefault="00131788" w:rsidP="00131788">
      <w:pPr>
        <w:autoSpaceDE w:val="0"/>
        <w:autoSpaceDN w:val="0"/>
        <w:adjustRightInd w:val="0"/>
        <w:spacing w:after="0" w:line="240" w:lineRule="auto"/>
        <w:ind w:firstLine="540"/>
        <w:jc w:val="both"/>
        <w:rPr>
          <w:rFonts w:ascii="Times New Roman" w:hAnsi="Times New Roman" w:cs="Times New Roman"/>
          <w:sz w:val="28"/>
          <w:szCs w:val="28"/>
        </w:rPr>
      </w:pPr>
      <w:r w:rsidRPr="00131788">
        <w:rPr>
          <w:rFonts w:ascii="Times New Roman" w:eastAsiaTheme="minorEastAsia" w:hAnsi="Times New Roman" w:cs="Times New Roman"/>
          <w:sz w:val="28"/>
          <w:szCs w:val="28"/>
          <w:lang w:eastAsia="ru-RU"/>
        </w:rPr>
        <w:t>таблиц</w:t>
      </w:r>
      <w:r w:rsidR="001A4562">
        <w:rPr>
          <w:rFonts w:ascii="Times New Roman" w:eastAsiaTheme="minorEastAsia" w:hAnsi="Times New Roman" w:cs="Times New Roman"/>
          <w:sz w:val="28"/>
          <w:szCs w:val="28"/>
          <w:lang w:eastAsia="ru-RU"/>
        </w:rPr>
        <w:t>у</w:t>
      </w:r>
      <w:r w:rsidRPr="00131788">
        <w:rPr>
          <w:rFonts w:ascii="Times New Roman" w:eastAsiaTheme="minorEastAsia" w:hAnsi="Times New Roman" w:cs="Times New Roman"/>
          <w:sz w:val="28"/>
          <w:szCs w:val="28"/>
          <w:lang w:eastAsia="ru-RU"/>
        </w:rPr>
        <w:t xml:space="preserve"> дополнить строкой 9.</w:t>
      </w:r>
      <w:r>
        <w:rPr>
          <w:rFonts w:ascii="Times New Roman" w:eastAsiaTheme="minorEastAsia" w:hAnsi="Times New Roman" w:cs="Times New Roman"/>
          <w:sz w:val="28"/>
          <w:szCs w:val="28"/>
          <w:lang w:eastAsia="ru-RU"/>
        </w:rPr>
        <w:t>2</w:t>
      </w:r>
      <w:r w:rsidRPr="00131788">
        <w:rPr>
          <w:rFonts w:ascii="Times New Roman" w:eastAsiaTheme="minorEastAsia" w:hAnsi="Times New Roman" w:cs="Times New Roman"/>
          <w:sz w:val="28"/>
          <w:szCs w:val="28"/>
          <w:lang w:eastAsia="ru-RU"/>
        </w:rPr>
        <w:t xml:space="preserve"> следующего содержания:</w:t>
      </w:r>
    </w:p>
    <w:tbl>
      <w:tblPr>
        <w:tblW w:w="5000" w:type="pct"/>
        <w:tblCellMar>
          <w:top w:w="102" w:type="dxa"/>
          <w:left w:w="62" w:type="dxa"/>
          <w:bottom w:w="102" w:type="dxa"/>
          <w:right w:w="62" w:type="dxa"/>
        </w:tblCellMar>
        <w:tblLook w:val="0000"/>
      </w:tblPr>
      <w:tblGrid>
        <w:gridCol w:w="316"/>
        <w:gridCol w:w="562"/>
        <w:gridCol w:w="2599"/>
        <w:gridCol w:w="643"/>
        <w:gridCol w:w="5158"/>
        <w:gridCol w:w="342"/>
      </w:tblGrid>
      <w:tr w:rsidR="00131788" w:rsidRPr="00965489" w:rsidTr="001A4562">
        <w:trPr>
          <w:trHeight w:val="684"/>
        </w:trPr>
        <w:tc>
          <w:tcPr>
            <w:tcW w:w="165" w:type="pct"/>
            <w:tcBorders>
              <w:right w:val="single" w:sz="4" w:space="0" w:color="auto"/>
            </w:tcBorders>
          </w:tcPr>
          <w:p w:rsidR="00131788" w:rsidRPr="00965489" w:rsidRDefault="00131788" w:rsidP="00131788">
            <w:pPr>
              <w:autoSpaceDE w:val="0"/>
              <w:autoSpaceDN w:val="0"/>
              <w:adjustRightInd w:val="0"/>
              <w:spacing w:after="0" w:line="240" w:lineRule="auto"/>
              <w:rPr>
                <w:rFonts w:ascii="Times New Roman" w:hAnsi="Times New Roman" w:cs="Times New Roman"/>
                <w:sz w:val="28"/>
                <w:szCs w:val="28"/>
              </w:rPr>
            </w:pPr>
            <w:r w:rsidRPr="00965489">
              <w:rPr>
                <w:rFonts w:ascii="Times New Roman" w:hAnsi="Times New Roman" w:cs="Times New Roman"/>
                <w:sz w:val="28"/>
                <w:szCs w:val="28"/>
              </w:rPr>
              <w:lastRenderedPageBreak/>
              <w:t>«</w:t>
            </w:r>
          </w:p>
        </w:tc>
        <w:tc>
          <w:tcPr>
            <w:tcW w:w="292" w:type="pct"/>
            <w:tcBorders>
              <w:top w:val="single" w:sz="4" w:space="0" w:color="auto"/>
              <w:left w:val="single" w:sz="4" w:space="0" w:color="auto"/>
              <w:bottom w:val="single" w:sz="4" w:space="0" w:color="auto"/>
              <w:right w:val="single" w:sz="4" w:space="0" w:color="auto"/>
            </w:tcBorders>
          </w:tcPr>
          <w:p w:rsidR="00131788" w:rsidRPr="00131788" w:rsidRDefault="00131788" w:rsidP="00131788">
            <w:pPr>
              <w:autoSpaceDE w:val="0"/>
              <w:autoSpaceDN w:val="0"/>
              <w:adjustRightInd w:val="0"/>
              <w:spacing w:after="0" w:line="240" w:lineRule="auto"/>
              <w:jc w:val="center"/>
              <w:rPr>
                <w:rFonts w:ascii="Times New Roman" w:hAnsi="Times New Roman" w:cs="Times New Roman"/>
                <w:sz w:val="24"/>
                <w:szCs w:val="24"/>
              </w:rPr>
            </w:pPr>
            <w:r w:rsidRPr="00131788">
              <w:rPr>
                <w:rFonts w:ascii="Times New Roman" w:hAnsi="Times New Roman" w:cs="Times New Roman"/>
                <w:sz w:val="24"/>
                <w:szCs w:val="24"/>
              </w:rPr>
              <w:t>9.2</w:t>
            </w:r>
          </w:p>
        </w:tc>
        <w:tc>
          <w:tcPr>
            <w:tcW w:w="1351" w:type="pct"/>
            <w:tcBorders>
              <w:top w:val="single" w:sz="4" w:space="0" w:color="auto"/>
              <w:left w:val="single" w:sz="4" w:space="0" w:color="auto"/>
              <w:bottom w:val="single" w:sz="4" w:space="0" w:color="auto"/>
              <w:right w:val="single" w:sz="4" w:space="0" w:color="auto"/>
            </w:tcBorders>
          </w:tcPr>
          <w:p w:rsidR="00131788" w:rsidRPr="00131788" w:rsidRDefault="00131788" w:rsidP="00131788">
            <w:pPr>
              <w:autoSpaceDE w:val="0"/>
              <w:autoSpaceDN w:val="0"/>
              <w:adjustRightInd w:val="0"/>
              <w:spacing w:after="0" w:line="240" w:lineRule="auto"/>
              <w:rPr>
                <w:rFonts w:ascii="Times New Roman" w:hAnsi="Times New Roman" w:cs="Times New Roman"/>
                <w:sz w:val="24"/>
                <w:szCs w:val="24"/>
              </w:rPr>
            </w:pPr>
            <w:r w:rsidRPr="00131788">
              <w:rPr>
                <w:rFonts w:ascii="Times New Roman" w:hAnsi="Times New Roman" w:cs="Times New Roman"/>
                <w:w w:val="105"/>
                <w:sz w:val="24"/>
                <w:szCs w:val="24"/>
              </w:rPr>
              <w:t>Степень готовности строящегося объекта</w:t>
            </w:r>
          </w:p>
        </w:tc>
        <w:tc>
          <w:tcPr>
            <w:tcW w:w="334" w:type="pct"/>
            <w:tcBorders>
              <w:top w:val="single" w:sz="4" w:space="0" w:color="auto"/>
              <w:left w:val="single" w:sz="4" w:space="0" w:color="auto"/>
              <w:bottom w:val="single" w:sz="4" w:space="0" w:color="auto"/>
              <w:right w:val="single" w:sz="4" w:space="0" w:color="auto"/>
            </w:tcBorders>
          </w:tcPr>
          <w:p w:rsidR="00131788" w:rsidRPr="00131788" w:rsidRDefault="00131788" w:rsidP="00131788">
            <w:pPr>
              <w:autoSpaceDE w:val="0"/>
              <w:autoSpaceDN w:val="0"/>
              <w:adjustRightInd w:val="0"/>
              <w:spacing w:after="0" w:line="240" w:lineRule="auto"/>
              <w:jc w:val="center"/>
              <w:rPr>
                <w:rFonts w:ascii="Times New Roman" w:hAnsi="Times New Roman" w:cs="Times New Roman"/>
                <w:sz w:val="24"/>
                <w:szCs w:val="24"/>
              </w:rPr>
            </w:pPr>
            <w:r w:rsidRPr="00131788">
              <w:rPr>
                <w:rFonts w:ascii="Times New Roman" w:hAnsi="Times New Roman" w:cs="Times New Roman"/>
                <w:sz w:val="24"/>
                <w:szCs w:val="24"/>
              </w:rPr>
              <w:t>%</w:t>
            </w:r>
          </w:p>
        </w:tc>
        <w:tc>
          <w:tcPr>
            <w:tcW w:w="2681" w:type="pct"/>
            <w:tcBorders>
              <w:top w:val="single" w:sz="4" w:space="0" w:color="auto"/>
              <w:left w:val="single" w:sz="4" w:space="0" w:color="auto"/>
              <w:bottom w:val="single" w:sz="4" w:space="0" w:color="auto"/>
              <w:right w:val="single" w:sz="4" w:space="0" w:color="auto"/>
            </w:tcBorders>
          </w:tcPr>
          <w:p w:rsidR="00131788" w:rsidRPr="001A4562" w:rsidRDefault="00131788" w:rsidP="00131788">
            <w:pPr>
              <w:autoSpaceDE w:val="0"/>
              <w:autoSpaceDN w:val="0"/>
              <w:adjustRightInd w:val="0"/>
              <w:spacing w:after="0" w:line="240" w:lineRule="auto"/>
              <w:rPr>
                <w:rFonts w:ascii="Times New Roman" w:hAnsi="Times New Roman" w:cs="Times New Roman"/>
                <w:sz w:val="24"/>
                <w:szCs w:val="24"/>
              </w:rPr>
            </w:pPr>
            <w:r w:rsidRPr="001A4562">
              <w:rPr>
                <w:rFonts w:ascii="Times New Roman" w:hAnsi="Times New Roman" w:cs="Times New Roman"/>
                <w:sz w:val="24"/>
                <w:szCs w:val="24"/>
              </w:rPr>
              <w:t xml:space="preserve">Значение целевого индикатора определяется как соотношение фактически выполненного объема работ на конец отчетного периода в стоимостном выражении к стоимости строительства объекта, умноженное на 100%. Используется информация </w:t>
            </w:r>
            <w:proofErr w:type="gramStart"/>
            <w:r w:rsidRPr="001A4562">
              <w:rPr>
                <w:rFonts w:ascii="Times New Roman" w:hAnsi="Times New Roman" w:cs="Times New Roman"/>
                <w:sz w:val="24"/>
                <w:szCs w:val="24"/>
              </w:rPr>
              <w:t>департамента строительства Администрации города Омска</w:t>
            </w:r>
            <w:proofErr w:type="gramEnd"/>
            <w:r w:rsidRPr="001A4562">
              <w:rPr>
                <w:rFonts w:ascii="Times New Roman" w:hAnsi="Times New Roman" w:cs="Times New Roman"/>
                <w:sz w:val="24"/>
                <w:szCs w:val="24"/>
              </w:rPr>
              <w:t xml:space="preserve"> на основании актов выполненных работ формы КС-2, КС-3, сметной документации, муниципальных контрактов (договоров)</w:t>
            </w:r>
          </w:p>
        </w:tc>
        <w:tc>
          <w:tcPr>
            <w:tcW w:w="178" w:type="pct"/>
            <w:tcBorders>
              <w:left w:val="single" w:sz="4" w:space="0" w:color="auto"/>
            </w:tcBorders>
            <w:vAlign w:val="bottom"/>
          </w:tcPr>
          <w:p w:rsidR="00131788" w:rsidRDefault="00131788" w:rsidP="00131788">
            <w:pPr>
              <w:autoSpaceDE w:val="0"/>
              <w:autoSpaceDN w:val="0"/>
              <w:adjustRightInd w:val="0"/>
              <w:spacing w:after="0" w:line="240" w:lineRule="auto"/>
              <w:rPr>
                <w:rFonts w:ascii="Times New Roman" w:hAnsi="Times New Roman" w:cs="Times New Roman"/>
                <w:sz w:val="28"/>
                <w:szCs w:val="28"/>
              </w:rPr>
            </w:pPr>
          </w:p>
          <w:p w:rsidR="00131788" w:rsidRDefault="00131788" w:rsidP="00131788">
            <w:pPr>
              <w:autoSpaceDE w:val="0"/>
              <w:autoSpaceDN w:val="0"/>
              <w:adjustRightInd w:val="0"/>
              <w:spacing w:after="0" w:line="240" w:lineRule="auto"/>
              <w:rPr>
                <w:rFonts w:ascii="Times New Roman" w:hAnsi="Times New Roman" w:cs="Times New Roman"/>
                <w:sz w:val="28"/>
                <w:szCs w:val="28"/>
              </w:rPr>
            </w:pPr>
          </w:p>
          <w:p w:rsidR="00131788" w:rsidRDefault="00131788" w:rsidP="00131788">
            <w:pPr>
              <w:autoSpaceDE w:val="0"/>
              <w:autoSpaceDN w:val="0"/>
              <w:adjustRightInd w:val="0"/>
              <w:spacing w:after="0" w:line="240" w:lineRule="auto"/>
              <w:rPr>
                <w:rFonts w:ascii="Times New Roman" w:hAnsi="Times New Roman" w:cs="Times New Roman"/>
                <w:sz w:val="28"/>
                <w:szCs w:val="28"/>
              </w:rPr>
            </w:pPr>
          </w:p>
          <w:p w:rsidR="00131788" w:rsidRDefault="00131788" w:rsidP="00131788">
            <w:pPr>
              <w:autoSpaceDE w:val="0"/>
              <w:autoSpaceDN w:val="0"/>
              <w:adjustRightInd w:val="0"/>
              <w:spacing w:after="0" w:line="240" w:lineRule="auto"/>
              <w:rPr>
                <w:rFonts w:ascii="Times New Roman" w:hAnsi="Times New Roman" w:cs="Times New Roman"/>
                <w:sz w:val="28"/>
                <w:szCs w:val="28"/>
              </w:rPr>
            </w:pPr>
          </w:p>
          <w:p w:rsidR="001A4562" w:rsidRDefault="001A4562" w:rsidP="00131788">
            <w:pPr>
              <w:autoSpaceDE w:val="0"/>
              <w:autoSpaceDN w:val="0"/>
              <w:adjustRightInd w:val="0"/>
              <w:spacing w:after="0" w:line="240" w:lineRule="auto"/>
              <w:rPr>
                <w:rFonts w:ascii="Times New Roman" w:hAnsi="Times New Roman" w:cs="Times New Roman"/>
                <w:sz w:val="28"/>
                <w:szCs w:val="28"/>
              </w:rPr>
            </w:pPr>
          </w:p>
          <w:p w:rsidR="001A4562" w:rsidRDefault="001A4562" w:rsidP="00131788">
            <w:pPr>
              <w:autoSpaceDE w:val="0"/>
              <w:autoSpaceDN w:val="0"/>
              <w:adjustRightInd w:val="0"/>
              <w:spacing w:after="0" w:line="240" w:lineRule="auto"/>
              <w:rPr>
                <w:rFonts w:ascii="Times New Roman" w:hAnsi="Times New Roman" w:cs="Times New Roman"/>
                <w:sz w:val="28"/>
                <w:szCs w:val="28"/>
              </w:rPr>
            </w:pPr>
          </w:p>
          <w:p w:rsidR="00131788" w:rsidRDefault="00131788" w:rsidP="00131788">
            <w:pPr>
              <w:autoSpaceDE w:val="0"/>
              <w:autoSpaceDN w:val="0"/>
              <w:adjustRightInd w:val="0"/>
              <w:spacing w:after="0" w:line="240" w:lineRule="auto"/>
              <w:rPr>
                <w:rFonts w:ascii="Times New Roman" w:hAnsi="Times New Roman" w:cs="Times New Roman"/>
                <w:sz w:val="28"/>
                <w:szCs w:val="28"/>
              </w:rPr>
            </w:pPr>
          </w:p>
          <w:p w:rsidR="00131788" w:rsidRPr="00965489" w:rsidRDefault="00131788" w:rsidP="00131788">
            <w:pPr>
              <w:autoSpaceDE w:val="0"/>
              <w:autoSpaceDN w:val="0"/>
              <w:adjustRightInd w:val="0"/>
              <w:spacing w:after="0" w:line="240" w:lineRule="auto"/>
              <w:rPr>
                <w:rFonts w:ascii="Times New Roman" w:hAnsi="Times New Roman" w:cs="Times New Roman"/>
                <w:sz w:val="28"/>
                <w:szCs w:val="28"/>
              </w:rPr>
            </w:pPr>
            <w:r w:rsidRPr="00965489">
              <w:rPr>
                <w:rFonts w:ascii="Times New Roman" w:hAnsi="Times New Roman" w:cs="Times New Roman"/>
                <w:sz w:val="28"/>
                <w:szCs w:val="28"/>
              </w:rPr>
              <w:t>»;</w:t>
            </w:r>
          </w:p>
        </w:tc>
      </w:tr>
    </w:tbl>
    <w:p w:rsidR="006F772C" w:rsidRDefault="006F772C" w:rsidP="006F77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430FBE">
        <w:rPr>
          <w:rFonts w:ascii="Times New Roman" w:hAnsi="Times New Roman" w:cs="Times New Roman"/>
          <w:sz w:val="28"/>
          <w:szCs w:val="28"/>
        </w:rPr>
        <w:t>раздел 6</w:t>
      </w:r>
      <w:r>
        <w:rPr>
          <w:rFonts w:ascii="Times New Roman" w:hAnsi="Times New Roman" w:cs="Times New Roman"/>
          <w:sz w:val="28"/>
          <w:szCs w:val="28"/>
        </w:rPr>
        <w:t xml:space="preserve"> «Объем и источники финансирования подпрограммы» изложить в следующей редакции:</w:t>
      </w:r>
    </w:p>
    <w:p w:rsidR="006F772C" w:rsidRDefault="006F772C" w:rsidP="006F772C">
      <w:pPr>
        <w:pStyle w:val="ConsPlusNormal"/>
        <w:jc w:val="center"/>
        <w:rPr>
          <w:rFonts w:ascii="Times New Roman" w:hAnsi="Times New Roman" w:cs="Times New Roman"/>
          <w:sz w:val="28"/>
          <w:szCs w:val="28"/>
        </w:rPr>
      </w:pPr>
      <w:r>
        <w:rPr>
          <w:rFonts w:ascii="Times New Roman" w:hAnsi="Times New Roman" w:cs="Times New Roman"/>
          <w:sz w:val="28"/>
          <w:szCs w:val="28"/>
        </w:rPr>
        <w:t>«6. Объем и источники финансирования подпрограммы</w:t>
      </w:r>
    </w:p>
    <w:p w:rsidR="00373337" w:rsidRDefault="00373337" w:rsidP="00373337">
      <w:pPr>
        <w:pStyle w:val="ConsPlusNormal"/>
        <w:ind w:firstLine="709"/>
        <w:jc w:val="both"/>
        <w:rPr>
          <w:rFonts w:ascii="Times New Roman" w:hAnsi="Times New Roman" w:cs="Times New Roman"/>
          <w:sz w:val="28"/>
          <w:szCs w:val="28"/>
        </w:rPr>
      </w:pP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Всего на реализацию подпрограммы планируется направить 2</w:t>
      </w:r>
      <w:r>
        <w:rPr>
          <w:rFonts w:ascii="Times New Roman" w:hAnsi="Times New Roman" w:cs="Times New Roman"/>
          <w:sz w:val="28"/>
          <w:szCs w:val="28"/>
        </w:rPr>
        <w:t> </w:t>
      </w:r>
      <w:r w:rsidRPr="006F772C">
        <w:rPr>
          <w:rFonts w:ascii="Times New Roman" w:hAnsi="Times New Roman" w:cs="Times New Roman"/>
          <w:sz w:val="28"/>
          <w:szCs w:val="28"/>
        </w:rPr>
        <w:t>650</w:t>
      </w:r>
      <w:r>
        <w:rPr>
          <w:rFonts w:ascii="Times New Roman" w:hAnsi="Times New Roman" w:cs="Times New Roman"/>
          <w:sz w:val="28"/>
          <w:szCs w:val="28"/>
        </w:rPr>
        <w:t> </w:t>
      </w:r>
      <w:r w:rsidRPr="006F772C">
        <w:rPr>
          <w:rFonts w:ascii="Times New Roman" w:hAnsi="Times New Roman" w:cs="Times New Roman"/>
          <w:sz w:val="28"/>
          <w:szCs w:val="28"/>
        </w:rPr>
        <w:t>509</w:t>
      </w:r>
      <w:r>
        <w:rPr>
          <w:rFonts w:ascii="Times New Roman" w:hAnsi="Times New Roman" w:cs="Times New Roman"/>
          <w:sz w:val="28"/>
          <w:szCs w:val="28"/>
        </w:rPr>
        <w:t> </w:t>
      </w:r>
      <w:r w:rsidRPr="006F772C">
        <w:rPr>
          <w:rFonts w:ascii="Times New Roman" w:hAnsi="Times New Roman" w:cs="Times New Roman"/>
          <w:sz w:val="28"/>
          <w:szCs w:val="28"/>
        </w:rPr>
        <w:t>280,09 руб., в том числе:</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 средства бюджета города Омска</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2 587 707 326,87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 средства областного бюджета</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62 801 953,22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в том числе по годам реализации:</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1) 2023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670 326 377,68 руб., в том числе:</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 средства бюджета города Омска</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607 524 424,46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 средства областного бюджета</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62 801 953,22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2) 2024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435 434 607,52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3) 2025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515 944 687,79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4) 2026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600 411 921,42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5) 2027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107 097 921,42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6) 2028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107 097 921,42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7) 2029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107 097 921,42 руб.;</w:t>
      </w:r>
    </w:p>
    <w:p w:rsidR="006F772C" w:rsidRP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8) 2030 год</w:t>
      </w:r>
      <w:r>
        <w:rPr>
          <w:rFonts w:ascii="Times New Roman" w:hAnsi="Times New Roman" w:cs="Times New Roman"/>
          <w:sz w:val="28"/>
          <w:szCs w:val="28"/>
        </w:rPr>
        <w:t xml:space="preserve"> –</w:t>
      </w:r>
      <w:r w:rsidRPr="006F772C">
        <w:rPr>
          <w:rFonts w:ascii="Times New Roman" w:hAnsi="Times New Roman" w:cs="Times New Roman"/>
          <w:sz w:val="28"/>
          <w:szCs w:val="28"/>
        </w:rPr>
        <w:t xml:space="preserve"> 107 097 921,42 руб.</w:t>
      </w:r>
    </w:p>
    <w:p w:rsidR="006F772C" w:rsidRDefault="006F772C" w:rsidP="006F772C">
      <w:pPr>
        <w:pStyle w:val="ConsPlusNormal"/>
        <w:ind w:firstLine="709"/>
        <w:jc w:val="both"/>
        <w:rPr>
          <w:rFonts w:ascii="Times New Roman" w:hAnsi="Times New Roman" w:cs="Times New Roman"/>
          <w:sz w:val="28"/>
          <w:szCs w:val="28"/>
        </w:rPr>
      </w:pPr>
      <w:r w:rsidRPr="006F772C">
        <w:rPr>
          <w:rFonts w:ascii="Times New Roman" w:hAnsi="Times New Roman" w:cs="Times New Roman"/>
          <w:sz w:val="28"/>
          <w:szCs w:val="28"/>
        </w:rPr>
        <w:t xml:space="preserve">Объем бюджетного финансирования будет уточняться ежегодно при формировании и исполнении бюджета города </w:t>
      </w:r>
      <w:proofErr w:type="gramStart"/>
      <w:r w:rsidRPr="006F772C">
        <w:rPr>
          <w:rFonts w:ascii="Times New Roman" w:hAnsi="Times New Roman" w:cs="Times New Roman"/>
          <w:sz w:val="28"/>
          <w:szCs w:val="28"/>
        </w:rPr>
        <w:t>Омска</w:t>
      </w:r>
      <w:proofErr w:type="gramEnd"/>
      <w:r w:rsidRPr="006F772C">
        <w:rPr>
          <w:rFonts w:ascii="Times New Roman" w:hAnsi="Times New Roman" w:cs="Times New Roman"/>
          <w:sz w:val="28"/>
          <w:szCs w:val="28"/>
        </w:rPr>
        <w:t xml:space="preserve"> на соответствующий год исходя из возможностей бюджета города Омска, мониторинга эффективности мероприятий, предусмотренных подпрограммой.</w:t>
      </w:r>
      <w:r>
        <w:rPr>
          <w:rFonts w:ascii="Times New Roman" w:hAnsi="Times New Roman" w:cs="Times New Roman"/>
          <w:sz w:val="28"/>
          <w:szCs w:val="28"/>
        </w:rPr>
        <w:t>»;</w:t>
      </w:r>
    </w:p>
    <w:p w:rsidR="00301473" w:rsidRPr="00C25C5D" w:rsidRDefault="00301473" w:rsidP="003014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C25C5D">
        <w:rPr>
          <w:rFonts w:ascii="Times New Roman" w:hAnsi="Times New Roman" w:cs="Times New Roman"/>
          <w:sz w:val="28"/>
          <w:szCs w:val="28"/>
        </w:rPr>
        <w:t>) приложение № 1 «Объем и источники финансирования муниципальной программы города Омска «Обеспечение населения доступным и комфортным жильем и коммунальными услугами» изложить в новой редакции согласно приложению № 1 к настоящему постановлению;</w:t>
      </w:r>
    </w:p>
    <w:p w:rsidR="00301473" w:rsidRPr="00C25C5D" w:rsidRDefault="00301473" w:rsidP="003014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C25C5D">
        <w:rPr>
          <w:rFonts w:ascii="Times New Roman" w:hAnsi="Times New Roman" w:cs="Times New Roman"/>
          <w:sz w:val="28"/>
          <w:szCs w:val="28"/>
        </w:rPr>
        <w:t>) приложение № 2 «Перечень мероприятий подпрограммы «Обеспечение населения доступным и комфортным жильем» муниципальной программы города Омска «Обеспечение населения доступным и комфортным жильем и коммунальными услугами» изложить в новой редакции согласно приложению № 2 к настоящему постановлению;</w:t>
      </w:r>
    </w:p>
    <w:p w:rsidR="00301473" w:rsidRPr="00C25C5D" w:rsidRDefault="00301473" w:rsidP="003014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C25C5D">
        <w:rPr>
          <w:rFonts w:ascii="Times New Roman" w:hAnsi="Times New Roman" w:cs="Times New Roman"/>
          <w:sz w:val="28"/>
          <w:szCs w:val="28"/>
        </w:rPr>
        <w:t xml:space="preserve">) приложение № 5 «Перечень мероприятий подпрограммы «Переселение граждан из аварийного жилищного фонда» муниципальной программы города Омска «Обеспечение населения доступным и комфортным </w:t>
      </w:r>
      <w:r w:rsidRPr="00C25C5D">
        <w:rPr>
          <w:rFonts w:ascii="Times New Roman" w:hAnsi="Times New Roman" w:cs="Times New Roman"/>
          <w:sz w:val="28"/>
          <w:szCs w:val="28"/>
        </w:rPr>
        <w:lastRenderedPageBreak/>
        <w:t>жильем и коммунальными услугами» изложить в новой редакции согласно приложению № </w:t>
      </w:r>
      <w:r>
        <w:rPr>
          <w:rFonts w:ascii="Times New Roman" w:hAnsi="Times New Roman" w:cs="Times New Roman"/>
          <w:sz w:val="28"/>
          <w:szCs w:val="28"/>
        </w:rPr>
        <w:t>3</w:t>
      </w:r>
      <w:r w:rsidRPr="00C25C5D">
        <w:rPr>
          <w:rFonts w:ascii="Times New Roman" w:hAnsi="Times New Roman" w:cs="Times New Roman"/>
          <w:sz w:val="28"/>
          <w:szCs w:val="28"/>
        </w:rPr>
        <w:t> к настоящему постановлению;</w:t>
      </w:r>
    </w:p>
    <w:p w:rsidR="00301473" w:rsidRDefault="00301473" w:rsidP="00301473">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Pr="00011549">
        <w:rPr>
          <w:rFonts w:ascii="Times New Roman" w:eastAsiaTheme="minorEastAsia" w:hAnsi="Times New Roman" w:cs="Times New Roman"/>
          <w:sz w:val="28"/>
          <w:szCs w:val="28"/>
          <w:lang w:eastAsia="ru-RU"/>
        </w:rPr>
        <w:t>) приложение № 6 «</w:t>
      </w:r>
      <w:r w:rsidRPr="00011549">
        <w:rPr>
          <w:rFonts w:ascii="Times New Roman" w:hAnsi="Times New Roman" w:cs="Times New Roman"/>
          <w:sz w:val="28"/>
          <w:szCs w:val="28"/>
        </w:rPr>
        <w:t>Перечень мероприятий подпрограммы «</w:t>
      </w:r>
      <w:r w:rsidRPr="00011549">
        <w:rPr>
          <w:rFonts w:ascii="Times New Roman" w:eastAsiaTheme="minorEastAsia" w:hAnsi="Times New Roman" w:cs="Times New Roman"/>
          <w:sz w:val="28"/>
          <w:szCs w:val="28"/>
          <w:lang w:eastAsia="ru-RU"/>
        </w:rPr>
        <w:t>Обеспечение функционирования и развития объектов жилищно-коммунального хозяйства</w:t>
      </w:r>
      <w:r w:rsidRPr="00011549">
        <w:rPr>
          <w:rFonts w:ascii="Times New Roman" w:hAnsi="Times New Roman" w:cs="Times New Roman"/>
          <w:sz w:val="28"/>
          <w:szCs w:val="28"/>
        </w:rPr>
        <w:t>» муниципальной программы города Омска «Обеспечение населения доступным и комфортным жильем и коммунальными услугами»</w:t>
      </w:r>
      <w:r w:rsidRPr="00011549">
        <w:rPr>
          <w:rFonts w:ascii="Times New Roman" w:eastAsiaTheme="minorEastAsia" w:hAnsi="Times New Roman" w:cs="Times New Roman"/>
          <w:sz w:val="28"/>
          <w:szCs w:val="28"/>
          <w:lang w:eastAsia="ru-RU"/>
        </w:rPr>
        <w:t xml:space="preserve"> </w:t>
      </w:r>
      <w:r w:rsidRPr="00011549">
        <w:rPr>
          <w:rFonts w:ascii="Times New Roman" w:hAnsi="Times New Roman" w:cs="Times New Roman"/>
          <w:sz w:val="28"/>
          <w:szCs w:val="28"/>
        </w:rPr>
        <w:t>изложить в новой редакции согласно приложению № </w:t>
      </w:r>
      <w:r>
        <w:rPr>
          <w:rFonts w:ascii="Times New Roman" w:hAnsi="Times New Roman" w:cs="Times New Roman"/>
          <w:sz w:val="28"/>
          <w:szCs w:val="28"/>
        </w:rPr>
        <w:t>4</w:t>
      </w:r>
      <w:r w:rsidRPr="00011549">
        <w:rPr>
          <w:rFonts w:ascii="Times New Roman" w:hAnsi="Times New Roman" w:cs="Times New Roman"/>
          <w:sz w:val="28"/>
          <w:szCs w:val="28"/>
        </w:rPr>
        <w:t> к настоящему постановлению;</w:t>
      </w:r>
    </w:p>
    <w:p w:rsidR="00301473" w:rsidRPr="001A139E" w:rsidRDefault="00301473" w:rsidP="00301473">
      <w:pPr>
        <w:spacing w:after="0" w:line="24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lang w:eastAsia="ru-RU"/>
        </w:rPr>
        <w:t>9</w:t>
      </w:r>
      <w:r w:rsidRPr="00C25C5D">
        <w:rPr>
          <w:rFonts w:ascii="Times New Roman" w:eastAsiaTheme="minorEastAsia" w:hAnsi="Times New Roman" w:cs="Times New Roman"/>
          <w:sz w:val="28"/>
          <w:szCs w:val="28"/>
          <w:lang w:eastAsia="ru-RU"/>
        </w:rPr>
        <w:t>) приложени</w:t>
      </w:r>
      <w:r>
        <w:rPr>
          <w:rFonts w:ascii="Times New Roman" w:eastAsiaTheme="minorEastAsia" w:hAnsi="Times New Roman" w:cs="Times New Roman"/>
          <w:sz w:val="28"/>
          <w:szCs w:val="28"/>
          <w:lang w:eastAsia="ru-RU"/>
        </w:rPr>
        <w:t>е</w:t>
      </w:r>
      <w:r w:rsidRPr="00C25C5D">
        <w:rPr>
          <w:rFonts w:ascii="Times New Roman" w:eastAsiaTheme="minorEastAsia" w:hAnsi="Times New Roman" w:cs="Times New Roman"/>
          <w:sz w:val="28"/>
          <w:szCs w:val="28"/>
          <w:lang w:eastAsia="ru-RU"/>
        </w:rPr>
        <w:t xml:space="preserve"> № 8 «Плановые значения целевых индикаторов мероприятий подпрограммы 1 «Обеспечение населения доступным и комфортным жильем» муниципальной программы города Омска «Обеспечение населения доступным и комфортным жильем и коммунальными услугами» </w:t>
      </w:r>
      <w:r w:rsidRPr="00011549">
        <w:rPr>
          <w:rFonts w:ascii="Times New Roman" w:hAnsi="Times New Roman" w:cs="Times New Roman"/>
          <w:sz w:val="28"/>
          <w:szCs w:val="28"/>
        </w:rPr>
        <w:t>изложить в новой редакции согласно приложению № </w:t>
      </w:r>
      <w:r>
        <w:rPr>
          <w:rFonts w:ascii="Times New Roman" w:hAnsi="Times New Roman" w:cs="Times New Roman"/>
          <w:sz w:val="28"/>
          <w:szCs w:val="28"/>
        </w:rPr>
        <w:t>5</w:t>
      </w:r>
      <w:r w:rsidRPr="00011549">
        <w:rPr>
          <w:rFonts w:ascii="Times New Roman" w:hAnsi="Times New Roman" w:cs="Times New Roman"/>
          <w:sz w:val="28"/>
          <w:szCs w:val="28"/>
        </w:rPr>
        <w:t> к настоящему постановлению;</w:t>
      </w:r>
    </w:p>
    <w:p w:rsidR="00FF3926" w:rsidRDefault="00FF3926" w:rsidP="00FF3926">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Pr="00FF3926">
        <w:rPr>
          <w:rFonts w:ascii="Times New Roman" w:eastAsiaTheme="minorEastAsia" w:hAnsi="Times New Roman" w:cs="Times New Roman"/>
          <w:sz w:val="28"/>
          <w:szCs w:val="28"/>
          <w:lang w:eastAsia="ru-RU"/>
        </w:rPr>
        <w:t>0</w:t>
      </w:r>
      <w:r w:rsidRPr="00C25C5D">
        <w:rPr>
          <w:rFonts w:ascii="Times New Roman" w:eastAsiaTheme="minorEastAsia" w:hAnsi="Times New Roman" w:cs="Times New Roman"/>
          <w:sz w:val="28"/>
          <w:szCs w:val="28"/>
          <w:lang w:eastAsia="ru-RU"/>
        </w:rPr>
        <w:t>) приложени</w:t>
      </w:r>
      <w:r>
        <w:rPr>
          <w:rFonts w:ascii="Times New Roman" w:eastAsiaTheme="minorEastAsia" w:hAnsi="Times New Roman" w:cs="Times New Roman"/>
          <w:sz w:val="28"/>
          <w:szCs w:val="28"/>
          <w:lang w:eastAsia="ru-RU"/>
        </w:rPr>
        <w:t>е</w:t>
      </w:r>
      <w:r w:rsidRPr="00C25C5D">
        <w:rPr>
          <w:rFonts w:ascii="Times New Roman" w:eastAsiaTheme="minorEastAsia" w:hAnsi="Times New Roman" w:cs="Times New Roman"/>
          <w:sz w:val="28"/>
          <w:szCs w:val="28"/>
          <w:lang w:eastAsia="ru-RU"/>
        </w:rPr>
        <w:t xml:space="preserve"> № </w:t>
      </w:r>
      <w:r w:rsidRPr="00FF3926">
        <w:rPr>
          <w:rFonts w:ascii="Times New Roman" w:eastAsiaTheme="minorEastAsia" w:hAnsi="Times New Roman" w:cs="Times New Roman"/>
          <w:sz w:val="28"/>
          <w:szCs w:val="28"/>
          <w:lang w:eastAsia="ru-RU"/>
        </w:rPr>
        <w:t>9</w:t>
      </w:r>
      <w:r w:rsidRPr="00C25C5D">
        <w:rPr>
          <w:rFonts w:ascii="Times New Roman" w:eastAsiaTheme="minorEastAsia" w:hAnsi="Times New Roman" w:cs="Times New Roman"/>
          <w:sz w:val="28"/>
          <w:szCs w:val="28"/>
          <w:lang w:eastAsia="ru-RU"/>
        </w:rPr>
        <w:t xml:space="preserve"> «Плановые значения целевых индикаторов мероприятий подпрограммы </w:t>
      </w:r>
      <w:r w:rsidRPr="00FF3926">
        <w:rPr>
          <w:rFonts w:ascii="Times New Roman" w:eastAsiaTheme="minorEastAsia" w:hAnsi="Times New Roman" w:cs="Times New Roman"/>
          <w:sz w:val="28"/>
          <w:szCs w:val="28"/>
          <w:lang w:eastAsia="ru-RU"/>
        </w:rPr>
        <w:t>2</w:t>
      </w:r>
      <w:r w:rsidRPr="00C25C5D">
        <w:rPr>
          <w:rFonts w:ascii="Times New Roman" w:eastAsiaTheme="minorEastAsia" w:hAnsi="Times New Roman" w:cs="Times New Roman"/>
          <w:sz w:val="28"/>
          <w:szCs w:val="28"/>
          <w:lang w:eastAsia="ru-RU"/>
        </w:rPr>
        <w:t xml:space="preserve"> «</w:t>
      </w:r>
      <w:r w:rsidRPr="00FF3926">
        <w:rPr>
          <w:rFonts w:ascii="Times New Roman" w:hAnsi="Times New Roman" w:cs="Times New Roman"/>
          <w:sz w:val="28"/>
          <w:szCs w:val="28"/>
        </w:rPr>
        <w:t>Энергетическая безопасность города Омска</w:t>
      </w:r>
      <w:r w:rsidRPr="00C25C5D">
        <w:rPr>
          <w:rFonts w:ascii="Times New Roman" w:eastAsiaTheme="minorEastAsia" w:hAnsi="Times New Roman" w:cs="Times New Roman"/>
          <w:sz w:val="28"/>
          <w:szCs w:val="28"/>
          <w:lang w:eastAsia="ru-RU"/>
        </w:rPr>
        <w:t xml:space="preserve">» муниципальной программы города Омска «Обеспечение населения доступным и комфортным жильем и коммунальными услугами» </w:t>
      </w:r>
      <w:r w:rsidRPr="00011549">
        <w:rPr>
          <w:rFonts w:ascii="Times New Roman" w:hAnsi="Times New Roman" w:cs="Times New Roman"/>
          <w:sz w:val="28"/>
          <w:szCs w:val="28"/>
        </w:rPr>
        <w:t>изложить в новой редакции согласно приложению № </w:t>
      </w:r>
      <w:r w:rsidRPr="00FF3926">
        <w:rPr>
          <w:rFonts w:ascii="Times New Roman" w:hAnsi="Times New Roman" w:cs="Times New Roman"/>
          <w:sz w:val="28"/>
          <w:szCs w:val="28"/>
        </w:rPr>
        <w:t>6</w:t>
      </w:r>
      <w:r w:rsidRPr="00011549">
        <w:rPr>
          <w:rFonts w:ascii="Times New Roman" w:hAnsi="Times New Roman" w:cs="Times New Roman"/>
          <w:sz w:val="28"/>
          <w:szCs w:val="28"/>
        </w:rPr>
        <w:t> к настоящему постановлению;</w:t>
      </w:r>
    </w:p>
    <w:p w:rsidR="00301473" w:rsidRDefault="00301473" w:rsidP="00301473">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FF3926" w:rsidRPr="00FF3926">
        <w:rPr>
          <w:rFonts w:ascii="Times New Roman" w:eastAsiaTheme="minorEastAsia" w:hAnsi="Times New Roman" w:cs="Times New Roman"/>
          <w:sz w:val="28"/>
          <w:szCs w:val="28"/>
          <w:lang w:eastAsia="ru-RU"/>
        </w:rPr>
        <w:t>1</w:t>
      </w:r>
      <w:r w:rsidRPr="00C25C5D">
        <w:rPr>
          <w:rFonts w:ascii="Times New Roman" w:eastAsiaTheme="minorEastAsia" w:hAnsi="Times New Roman" w:cs="Times New Roman"/>
          <w:sz w:val="28"/>
          <w:szCs w:val="28"/>
          <w:lang w:eastAsia="ru-RU"/>
        </w:rPr>
        <w:t>) приложени</w:t>
      </w:r>
      <w:r>
        <w:rPr>
          <w:rFonts w:ascii="Times New Roman" w:eastAsiaTheme="minorEastAsia" w:hAnsi="Times New Roman" w:cs="Times New Roman"/>
          <w:sz w:val="28"/>
          <w:szCs w:val="28"/>
          <w:lang w:eastAsia="ru-RU"/>
        </w:rPr>
        <w:t>е</w:t>
      </w:r>
      <w:r w:rsidRPr="00C25C5D">
        <w:rPr>
          <w:rFonts w:ascii="Times New Roman" w:eastAsiaTheme="minorEastAsia" w:hAnsi="Times New Roman" w:cs="Times New Roman"/>
          <w:sz w:val="28"/>
          <w:szCs w:val="28"/>
          <w:lang w:eastAsia="ru-RU"/>
        </w:rPr>
        <w:t xml:space="preserve"> № </w:t>
      </w:r>
      <w:r>
        <w:rPr>
          <w:rFonts w:ascii="Times New Roman" w:eastAsiaTheme="minorEastAsia" w:hAnsi="Times New Roman" w:cs="Times New Roman"/>
          <w:sz w:val="28"/>
          <w:szCs w:val="28"/>
          <w:lang w:eastAsia="ru-RU"/>
        </w:rPr>
        <w:t>10</w:t>
      </w:r>
      <w:r w:rsidRPr="00C25C5D">
        <w:rPr>
          <w:rFonts w:ascii="Times New Roman" w:eastAsiaTheme="minorEastAsia" w:hAnsi="Times New Roman" w:cs="Times New Roman"/>
          <w:sz w:val="28"/>
          <w:szCs w:val="28"/>
          <w:lang w:eastAsia="ru-RU"/>
        </w:rPr>
        <w:t xml:space="preserve"> «Плановые значения целевых индикаторов мероприятий подпрограммы </w:t>
      </w:r>
      <w:r>
        <w:rPr>
          <w:rFonts w:ascii="Times New Roman" w:eastAsiaTheme="minorEastAsia" w:hAnsi="Times New Roman" w:cs="Times New Roman"/>
          <w:sz w:val="28"/>
          <w:szCs w:val="28"/>
          <w:lang w:eastAsia="ru-RU"/>
        </w:rPr>
        <w:t>3</w:t>
      </w:r>
      <w:r w:rsidRPr="00C25C5D">
        <w:rPr>
          <w:rFonts w:ascii="Times New Roman" w:eastAsiaTheme="minorEastAsia" w:hAnsi="Times New Roman" w:cs="Times New Roman"/>
          <w:sz w:val="28"/>
          <w:szCs w:val="28"/>
          <w:lang w:eastAsia="ru-RU"/>
        </w:rPr>
        <w:t xml:space="preserve"> «</w:t>
      </w:r>
      <w:r w:rsidRPr="00C25C5D">
        <w:rPr>
          <w:rFonts w:ascii="Times New Roman" w:hAnsi="Times New Roman" w:cs="Times New Roman"/>
          <w:sz w:val="28"/>
          <w:szCs w:val="28"/>
        </w:rPr>
        <w:t>Обеспечение жильем молодых семей в городе Омске</w:t>
      </w:r>
      <w:r w:rsidRPr="00C25C5D">
        <w:rPr>
          <w:rFonts w:ascii="Times New Roman" w:eastAsiaTheme="minorEastAsia" w:hAnsi="Times New Roman" w:cs="Times New Roman"/>
          <w:sz w:val="28"/>
          <w:szCs w:val="28"/>
          <w:lang w:eastAsia="ru-RU"/>
        </w:rPr>
        <w:t xml:space="preserve">» муниципальной программы города Омска «Обеспечение населения доступным и комфортным жильем и коммунальными услугами» </w:t>
      </w:r>
      <w:r w:rsidRPr="00011549">
        <w:rPr>
          <w:rFonts w:ascii="Times New Roman" w:hAnsi="Times New Roman" w:cs="Times New Roman"/>
          <w:sz w:val="28"/>
          <w:szCs w:val="28"/>
        </w:rPr>
        <w:t>изложить в новой редакции согласно приложению № </w:t>
      </w:r>
      <w:r w:rsidR="00FF3926" w:rsidRPr="00FF3926">
        <w:rPr>
          <w:rFonts w:ascii="Times New Roman" w:hAnsi="Times New Roman" w:cs="Times New Roman"/>
          <w:sz w:val="28"/>
          <w:szCs w:val="28"/>
        </w:rPr>
        <w:t>7</w:t>
      </w:r>
      <w:r w:rsidRPr="00011549">
        <w:rPr>
          <w:rFonts w:ascii="Times New Roman" w:hAnsi="Times New Roman" w:cs="Times New Roman"/>
          <w:sz w:val="28"/>
          <w:szCs w:val="28"/>
        </w:rPr>
        <w:t> к настоящему постановлению;</w:t>
      </w:r>
    </w:p>
    <w:p w:rsidR="005444B5" w:rsidRDefault="005444B5" w:rsidP="005444B5">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FF3926" w:rsidRPr="00FF3926">
        <w:rPr>
          <w:rFonts w:ascii="Times New Roman" w:eastAsiaTheme="minorEastAsia" w:hAnsi="Times New Roman" w:cs="Times New Roman"/>
          <w:sz w:val="28"/>
          <w:szCs w:val="28"/>
          <w:lang w:eastAsia="ru-RU"/>
        </w:rPr>
        <w:t>2</w:t>
      </w:r>
      <w:r w:rsidRPr="00C25C5D">
        <w:rPr>
          <w:rFonts w:ascii="Times New Roman" w:eastAsiaTheme="minorEastAsia" w:hAnsi="Times New Roman" w:cs="Times New Roman"/>
          <w:sz w:val="28"/>
          <w:szCs w:val="28"/>
          <w:lang w:eastAsia="ru-RU"/>
        </w:rPr>
        <w:t>) приложени</w:t>
      </w:r>
      <w:r>
        <w:rPr>
          <w:rFonts w:ascii="Times New Roman" w:eastAsiaTheme="minorEastAsia" w:hAnsi="Times New Roman" w:cs="Times New Roman"/>
          <w:sz w:val="28"/>
          <w:szCs w:val="28"/>
          <w:lang w:eastAsia="ru-RU"/>
        </w:rPr>
        <w:t>е</w:t>
      </w:r>
      <w:r w:rsidRPr="00C25C5D">
        <w:rPr>
          <w:rFonts w:ascii="Times New Roman" w:eastAsiaTheme="minorEastAsia" w:hAnsi="Times New Roman" w:cs="Times New Roman"/>
          <w:sz w:val="28"/>
          <w:szCs w:val="28"/>
          <w:lang w:eastAsia="ru-RU"/>
        </w:rPr>
        <w:t xml:space="preserve"> № </w:t>
      </w:r>
      <w:r>
        <w:rPr>
          <w:rFonts w:ascii="Times New Roman" w:eastAsiaTheme="minorEastAsia" w:hAnsi="Times New Roman" w:cs="Times New Roman"/>
          <w:sz w:val="28"/>
          <w:szCs w:val="28"/>
          <w:lang w:eastAsia="ru-RU"/>
        </w:rPr>
        <w:t>11</w:t>
      </w:r>
      <w:r w:rsidRPr="00C25C5D">
        <w:rPr>
          <w:rFonts w:ascii="Times New Roman" w:eastAsiaTheme="minorEastAsia" w:hAnsi="Times New Roman" w:cs="Times New Roman"/>
          <w:sz w:val="28"/>
          <w:szCs w:val="28"/>
          <w:lang w:eastAsia="ru-RU"/>
        </w:rPr>
        <w:t xml:space="preserve"> «Плановые значения целевых индикаторов мероприятий подпрограммы </w:t>
      </w:r>
      <w:r>
        <w:rPr>
          <w:rFonts w:ascii="Times New Roman" w:eastAsiaTheme="minorEastAsia" w:hAnsi="Times New Roman" w:cs="Times New Roman"/>
          <w:sz w:val="28"/>
          <w:szCs w:val="28"/>
          <w:lang w:eastAsia="ru-RU"/>
        </w:rPr>
        <w:t>4</w:t>
      </w:r>
      <w:r w:rsidRPr="00C25C5D">
        <w:rPr>
          <w:rFonts w:ascii="Times New Roman" w:eastAsiaTheme="minorEastAsia" w:hAnsi="Times New Roman" w:cs="Times New Roman"/>
          <w:sz w:val="28"/>
          <w:szCs w:val="28"/>
          <w:lang w:eastAsia="ru-RU"/>
        </w:rPr>
        <w:t xml:space="preserve"> «</w:t>
      </w:r>
      <w:r w:rsidRPr="00C25C5D">
        <w:rPr>
          <w:rFonts w:ascii="Times New Roman" w:hAnsi="Times New Roman" w:cs="Times New Roman"/>
          <w:sz w:val="28"/>
          <w:szCs w:val="28"/>
        </w:rPr>
        <w:t>Переселение граждан из аварийного жилищного фонда</w:t>
      </w:r>
      <w:r w:rsidRPr="00C25C5D">
        <w:rPr>
          <w:rFonts w:ascii="Times New Roman" w:eastAsiaTheme="minorEastAsia" w:hAnsi="Times New Roman" w:cs="Times New Roman"/>
          <w:sz w:val="28"/>
          <w:szCs w:val="28"/>
          <w:lang w:eastAsia="ru-RU"/>
        </w:rPr>
        <w:t xml:space="preserve">» муниципальной программы города Омска «Обеспечение населения доступным и комфортным жильем и коммунальными услугами» </w:t>
      </w:r>
      <w:r w:rsidRPr="00011549">
        <w:rPr>
          <w:rFonts w:ascii="Times New Roman" w:hAnsi="Times New Roman" w:cs="Times New Roman"/>
          <w:sz w:val="28"/>
          <w:szCs w:val="28"/>
        </w:rPr>
        <w:t>изложить в новой редакции согласно приложению № </w:t>
      </w:r>
      <w:r w:rsidR="00FF3926" w:rsidRPr="00FF3926">
        <w:rPr>
          <w:rFonts w:ascii="Times New Roman" w:hAnsi="Times New Roman" w:cs="Times New Roman"/>
          <w:sz w:val="28"/>
          <w:szCs w:val="28"/>
        </w:rPr>
        <w:t>8</w:t>
      </w:r>
      <w:r w:rsidRPr="00011549">
        <w:rPr>
          <w:rFonts w:ascii="Times New Roman" w:hAnsi="Times New Roman" w:cs="Times New Roman"/>
          <w:sz w:val="28"/>
          <w:szCs w:val="28"/>
        </w:rPr>
        <w:t> к настоящему постановлению;</w:t>
      </w:r>
    </w:p>
    <w:p w:rsidR="005444B5" w:rsidRDefault="005444B5" w:rsidP="005444B5">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FF3926" w:rsidRPr="00FF3926">
        <w:rPr>
          <w:rFonts w:ascii="Times New Roman" w:eastAsiaTheme="minorEastAsia" w:hAnsi="Times New Roman" w:cs="Times New Roman"/>
          <w:sz w:val="28"/>
          <w:szCs w:val="28"/>
          <w:lang w:eastAsia="ru-RU"/>
        </w:rPr>
        <w:t>3</w:t>
      </w:r>
      <w:r w:rsidRPr="00C25C5D">
        <w:rPr>
          <w:rFonts w:ascii="Times New Roman" w:eastAsiaTheme="minorEastAsia" w:hAnsi="Times New Roman" w:cs="Times New Roman"/>
          <w:sz w:val="28"/>
          <w:szCs w:val="28"/>
          <w:lang w:eastAsia="ru-RU"/>
        </w:rPr>
        <w:t>) приложени</w:t>
      </w:r>
      <w:r>
        <w:rPr>
          <w:rFonts w:ascii="Times New Roman" w:eastAsiaTheme="minorEastAsia" w:hAnsi="Times New Roman" w:cs="Times New Roman"/>
          <w:sz w:val="28"/>
          <w:szCs w:val="28"/>
          <w:lang w:eastAsia="ru-RU"/>
        </w:rPr>
        <w:t>е</w:t>
      </w:r>
      <w:r w:rsidRPr="00C25C5D">
        <w:rPr>
          <w:rFonts w:ascii="Times New Roman" w:eastAsiaTheme="minorEastAsia" w:hAnsi="Times New Roman" w:cs="Times New Roman"/>
          <w:sz w:val="28"/>
          <w:szCs w:val="28"/>
          <w:lang w:eastAsia="ru-RU"/>
        </w:rPr>
        <w:t xml:space="preserve"> № </w:t>
      </w:r>
      <w:r>
        <w:rPr>
          <w:rFonts w:ascii="Times New Roman" w:eastAsiaTheme="minorEastAsia" w:hAnsi="Times New Roman" w:cs="Times New Roman"/>
          <w:sz w:val="28"/>
          <w:szCs w:val="28"/>
          <w:lang w:eastAsia="ru-RU"/>
        </w:rPr>
        <w:t>12</w:t>
      </w:r>
      <w:r w:rsidRPr="00C25C5D">
        <w:rPr>
          <w:rFonts w:ascii="Times New Roman" w:eastAsiaTheme="minorEastAsia" w:hAnsi="Times New Roman" w:cs="Times New Roman"/>
          <w:sz w:val="28"/>
          <w:szCs w:val="28"/>
          <w:lang w:eastAsia="ru-RU"/>
        </w:rPr>
        <w:t xml:space="preserve"> «Плановые значения целевых индикаторов мероприятий подпрограммы </w:t>
      </w:r>
      <w:r>
        <w:rPr>
          <w:rFonts w:ascii="Times New Roman" w:eastAsiaTheme="minorEastAsia" w:hAnsi="Times New Roman" w:cs="Times New Roman"/>
          <w:sz w:val="28"/>
          <w:szCs w:val="28"/>
          <w:lang w:eastAsia="ru-RU"/>
        </w:rPr>
        <w:t>5</w:t>
      </w:r>
      <w:r w:rsidRPr="00C25C5D">
        <w:rPr>
          <w:rFonts w:ascii="Times New Roman" w:eastAsiaTheme="minorEastAsia" w:hAnsi="Times New Roman" w:cs="Times New Roman"/>
          <w:sz w:val="28"/>
          <w:szCs w:val="28"/>
          <w:lang w:eastAsia="ru-RU"/>
        </w:rPr>
        <w:t xml:space="preserve"> «</w:t>
      </w:r>
      <w:r w:rsidRPr="00C25C5D">
        <w:rPr>
          <w:rFonts w:ascii="Times New Roman" w:hAnsi="Times New Roman" w:cs="Times New Roman"/>
          <w:sz w:val="28"/>
          <w:szCs w:val="28"/>
        </w:rPr>
        <w:t>Обеспечение функционирования и развития объектов жилищно-коммунального хозяйства</w:t>
      </w:r>
      <w:r w:rsidRPr="00C25C5D">
        <w:rPr>
          <w:rFonts w:ascii="Times New Roman" w:eastAsiaTheme="minorEastAsia" w:hAnsi="Times New Roman" w:cs="Times New Roman"/>
          <w:sz w:val="28"/>
          <w:szCs w:val="28"/>
          <w:lang w:eastAsia="ru-RU"/>
        </w:rPr>
        <w:t xml:space="preserve">» муниципальной программы города Омска «Обеспечение населения доступным и комфортным жильем и коммунальными услугами» </w:t>
      </w:r>
      <w:r w:rsidRPr="00011549">
        <w:rPr>
          <w:rFonts w:ascii="Times New Roman" w:hAnsi="Times New Roman" w:cs="Times New Roman"/>
          <w:sz w:val="28"/>
          <w:szCs w:val="28"/>
        </w:rPr>
        <w:t>изложить в новой редакции согласно приложению № </w:t>
      </w:r>
      <w:r w:rsidR="00FF3926" w:rsidRPr="001A139E">
        <w:rPr>
          <w:rFonts w:ascii="Times New Roman" w:hAnsi="Times New Roman" w:cs="Times New Roman"/>
          <w:sz w:val="28"/>
          <w:szCs w:val="28"/>
        </w:rPr>
        <w:t>9</w:t>
      </w:r>
      <w:r w:rsidRPr="00011549">
        <w:rPr>
          <w:rFonts w:ascii="Times New Roman" w:hAnsi="Times New Roman" w:cs="Times New Roman"/>
          <w:sz w:val="28"/>
          <w:szCs w:val="28"/>
        </w:rPr>
        <w:t> к настоящему постановлению;</w:t>
      </w:r>
    </w:p>
    <w:p w:rsidR="00245AE2" w:rsidRPr="00384565" w:rsidRDefault="009754D6" w:rsidP="009754D6">
      <w:pPr>
        <w:pStyle w:val="ConsPlusNormal"/>
        <w:ind w:firstLine="709"/>
        <w:jc w:val="both"/>
        <w:rPr>
          <w:rFonts w:ascii="Times New Roman" w:hAnsi="Times New Roman" w:cs="Times New Roman"/>
          <w:sz w:val="28"/>
          <w:szCs w:val="28"/>
        </w:rPr>
      </w:pPr>
      <w:r w:rsidRPr="00384565">
        <w:rPr>
          <w:rFonts w:ascii="Times New Roman" w:hAnsi="Times New Roman" w:cs="Times New Roman"/>
          <w:sz w:val="28"/>
          <w:szCs w:val="28"/>
        </w:rPr>
        <w:t xml:space="preserve">2. </w:t>
      </w:r>
      <w:r w:rsidR="00785FF9" w:rsidRPr="00384565">
        <w:rPr>
          <w:rFonts w:ascii="Times New Roman" w:hAnsi="Times New Roman" w:cs="Times New Roman"/>
          <w:color w:val="000000"/>
          <w:sz w:val="28"/>
          <w:szCs w:val="28"/>
        </w:rPr>
        <w:t>Департаменту информационной политики Администрации города Омска опубликовать настоящее постановление в средствах массовой информации и разместить на официальном сайте Администрации города Омска в информационно-телекоммуникационной сети «Интернет».</w:t>
      </w:r>
    </w:p>
    <w:p w:rsidR="009F0DB3" w:rsidRPr="00384565" w:rsidRDefault="009F0DB3" w:rsidP="00ED1DC0">
      <w:pPr>
        <w:pStyle w:val="ConsPlusNormal"/>
        <w:jc w:val="center"/>
        <w:rPr>
          <w:rFonts w:ascii="Times New Roman" w:hAnsi="Times New Roman" w:cs="Times New Roman"/>
          <w:sz w:val="28"/>
          <w:szCs w:val="28"/>
        </w:rPr>
      </w:pPr>
    </w:p>
    <w:p w:rsidR="009F0DB3" w:rsidRPr="00384565" w:rsidRDefault="009F0DB3" w:rsidP="00ED1DC0">
      <w:pPr>
        <w:pStyle w:val="ConsPlusNormal"/>
        <w:jc w:val="center"/>
        <w:rPr>
          <w:rFonts w:ascii="Times New Roman" w:hAnsi="Times New Roman" w:cs="Times New Roman"/>
          <w:sz w:val="28"/>
          <w:szCs w:val="28"/>
        </w:rPr>
      </w:pPr>
    </w:p>
    <w:p w:rsidR="00ED1DC0" w:rsidRPr="00384565" w:rsidRDefault="00965489" w:rsidP="00965489">
      <w:pPr>
        <w:jc w:val="both"/>
        <w:rPr>
          <w:rFonts w:ascii="Times New Roman" w:eastAsia="Times New Roman" w:hAnsi="Times New Roman" w:cs="Times New Roman"/>
          <w:sz w:val="28"/>
          <w:szCs w:val="28"/>
        </w:rPr>
        <w:sectPr w:rsidR="00ED1DC0" w:rsidRPr="00384565" w:rsidSect="00BC3432">
          <w:headerReference w:type="default" r:id="rId8"/>
          <w:headerReference w:type="first" r:id="rId9"/>
          <w:pgSz w:w="11906" w:h="16838"/>
          <w:pgMar w:top="678" w:right="709" w:bottom="1134" w:left="1701" w:header="709" w:footer="709" w:gutter="0"/>
          <w:pgNumType w:start="1"/>
          <w:cols w:space="708"/>
          <w:titlePg/>
          <w:docGrid w:linePitch="360"/>
        </w:sectPr>
      </w:pPr>
      <w:r w:rsidRPr="00384565">
        <w:rPr>
          <w:rFonts w:ascii="Times New Roman" w:hAnsi="Times New Roman" w:cs="Times New Roman"/>
          <w:sz w:val="28"/>
          <w:szCs w:val="28"/>
        </w:rPr>
        <w:t>Мэр города Омска С.Н. Шелест</w:t>
      </w:r>
      <w:r w:rsidRPr="00384565">
        <w:rPr>
          <w:rFonts w:ascii="Times New Roman" w:hAnsi="Times New Roman" w:cs="Times New Roman"/>
          <w:sz w:val="28"/>
          <w:szCs w:val="28"/>
        </w:rPr>
        <w:br/>
      </w:r>
      <w:r w:rsidR="009F0DB3" w:rsidRPr="00384565">
        <w:rPr>
          <w:rFonts w:ascii="Times New Roman" w:hAnsi="Times New Roman" w:cs="Times New Roman"/>
          <w:sz w:val="28"/>
          <w:szCs w:val="28"/>
        </w:rPr>
        <w:br/>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 Приложение № 1 </w:t>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52130E" w:rsidRPr="00384565" w:rsidRDefault="0052130E" w:rsidP="009B47E2">
      <w:pPr>
        <w:jc w:val="right"/>
        <w:rPr>
          <w:rFonts w:ascii="Times New Roman" w:eastAsia="Times New Roman" w:hAnsi="Times New Roman" w:cs="Times New Roman"/>
          <w:sz w:val="28"/>
          <w:szCs w:val="28"/>
          <w:lang w:eastAsia="ru-RU"/>
        </w:rPr>
      </w:pPr>
    </w:p>
    <w:p w:rsidR="00B241F5" w:rsidRPr="00384565" w:rsidRDefault="0019410B" w:rsidP="00ED1DC0">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w:t>
      </w:r>
      <w:r w:rsidR="00B241F5" w:rsidRPr="00384565">
        <w:rPr>
          <w:rFonts w:ascii="Times New Roman" w:eastAsia="Times New Roman" w:hAnsi="Times New Roman" w:cs="Times New Roman"/>
          <w:sz w:val="28"/>
          <w:szCs w:val="28"/>
          <w:lang w:eastAsia="ru-RU"/>
        </w:rPr>
        <w:t xml:space="preserve">Приложение № 1 </w:t>
      </w:r>
      <w:r w:rsidR="00B241F5" w:rsidRPr="00384565">
        <w:rPr>
          <w:rFonts w:ascii="Times New Roman" w:eastAsia="Times New Roman" w:hAnsi="Times New Roman" w:cs="Times New Roman"/>
          <w:sz w:val="28"/>
          <w:szCs w:val="28"/>
          <w:lang w:eastAsia="ru-RU"/>
        </w:rPr>
        <w:br/>
        <w:t xml:space="preserve">к муниципальной программе города Омска </w:t>
      </w:r>
      <w:r w:rsidR="00B241F5" w:rsidRPr="00384565">
        <w:rPr>
          <w:rFonts w:ascii="Times New Roman" w:eastAsia="Times New Roman" w:hAnsi="Times New Roman" w:cs="Times New Roman"/>
          <w:sz w:val="28"/>
          <w:szCs w:val="28"/>
          <w:lang w:eastAsia="ru-RU"/>
        </w:rPr>
        <w:br/>
      </w:r>
      <w:r w:rsidR="00B95935" w:rsidRPr="00384565">
        <w:rPr>
          <w:rFonts w:ascii="Times New Roman" w:eastAsia="Times New Roman" w:hAnsi="Times New Roman" w:cs="Times New Roman"/>
          <w:sz w:val="28"/>
          <w:szCs w:val="28"/>
          <w:lang w:eastAsia="ru-RU"/>
        </w:rPr>
        <w:t>«</w:t>
      </w:r>
      <w:r w:rsidR="00B241F5" w:rsidRPr="00384565">
        <w:rPr>
          <w:rFonts w:ascii="Times New Roman" w:eastAsia="Times New Roman" w:hAnsi="Times New Roman" w:cs="Times New Roman"/>
          <w:sz w:val="28"/>
          <w:szCs w:val="28"/>
          <w:lang w:eastAsia="ru-RU"/>
        </w:rPr>
        <w:t>Обеспечение населения доступным и комфортным</w:t>
      </w:r>
      <w:r w:rsidR="00B241F5" w:rsidRPr="00384565">
        <w:rPr>
          <w:rFonts w:ascii="Times New Roman" w:eastAsia="Times New Roman" w:hAnsi="Times New Roman" w:cs="Times New Roman"/>
          <w:sz w:val="28"/>
          <w:szCs w:val="28"/>
          <w:lang w:eastAsia="ru-RU"/>
        </w:rPr>
        <w:br/>
        <w:t xml:space="preserve"> жильем и коммунальными услугами</w:t>
      </w:r>
      <w:r w:rsidR="00B95935" w:rsidRPr="00384565">
        <w:rPr>
          <w:rFonts w:ascii="Times New Roman" w:eastAsia="Times New Roman" w:hAnsi="Times New Roman" w:cs="Times New Roman"/>
          <w:sz w:val="28"/>
          <w:szCs w:val="28"/>
          <w:lang w:eastAsia="ru-RU"/>
        </w:rPr>
        <w:t>»</w:t>
      </w:r>
    </w:p>
    <w:p w:rsidR="00B241F5" w:rsidRPr="00384565" w:rsidRDefault="00B241F5" w:rsidP="00ED1DC0">
      <w:pPr>
        <w:spacing w:after="0" w:line="240" w:lineRule="auto"/>
        <w:contextualSpacing/>
        <w:jc w:val="right"/>
        <w:rPr>
          <w:rFonts w:ascii="Times New Roman" w:eastAsia="Times New Roman" w:hAnsi="Times New Roman" w:cs="Times New Roman"/>
          <w:sz w:val="36"/>
          <w:szCs w:val="36"/>
          <w:lang w:eastAsia="ru-RU"/>
        </w:rPr>
      </w:pPr>
    </w:p>
    <w:p w:rsidR="00ED1DC0" w:rsidRPr="00384565" w:rsidRDefault="00ED1DC0" w:rsidP="00ED1DC0">
      <w:pPr>
        <w:spacing w:after="0" w:line="240" w:lineRule="auto"/>
        <w:contextualSpacing/>
        <w:jc w:val="center"/>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ОБЪЕМ И ИСТОЧНИКИ</w:t>
      </w:r>
    </w:p>
    <w:p w:rsidR="00ED1DC0" w:rsidRPr="00384565" w:rsidRDefault="00ED1DC0" w:rsidP="00ED1DC0">
      <w:pPr>
        <w:spacing w:after="0" w:line="240" w:lineRule="auto"/>
        <w:contextualSpacing/>
        <w:jc w:val="center"/>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финансирования муниципальной программы города Омска</w:t>
      </w:r>
    </w:p>
    <w:p w:rsidR="00ED1DC0" w:rsidRPr="00384565" w:rsidRDefault="00B95935" w:rsidP="00ED1DC0">
      <w:pPr>
        <w:spacing w:after="0" w:line="240" w:lineRule="auto"/>
        <w:contextualSpacing/>
        <w:jc w:val="center"/>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w:t>
      </w:r>
      <w:r w:rsidR="00ED1DC0" w:rsidRPr="00384565">
        <w:rPr>
          <w:rFonts w:ascii="Times New Roman" w:eastAsia="Times New Roman" w:hAnsi="Times New Roman" w:cs="Times New Roman"/>
          <w:sz w:val="28"/>
          <w:szCs w:val="28"/>
          <w:lang w:eastAsia="ru-RU"/>
        </w:rPr>
        <w:t>Обеспечение населения доступным и комфортным жильем</w:t>
      </w:r>
    </w:p>
    <w:p w:rsidR="00ED1DC0" w:rsidRPr="00384565" w:rsidRDefault="00ED1DC0" w:rsidP="00ED1DC0">
      <w:pPr>
        <w:spacing w:after="0" w:line="240" w:lineRule="auto"/>
        <w:contextualSpacing/>
        <w:jc w:val="center"/>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и коммунальными услугами</w:t>
      </w:r>
      <w:r w:rsidR="00B95935" w:rsidRPr="00384565">
        <w:rPr>
          <w:rFonts w:ascii="Times New Roman" w:eastAsia="Times New Roman" w:hAnsi="Times New Roman" w:cs="Times New Roman"/>
          <w:sz w:val="28"/>
          <w:szCs w:val="28"/>
          <w:lang w:eastAsia="ru-RU"/>
        </w:rPr>
        <w:t>»</w:t>
      </w:r>
    </w:p>
    <w:p w:rsidR="00A5190D" w:rsidRPr="00384565" w:rsidRDefault="00A5190D" w:rsidP="00ED1DC0">
      <w:pPr>
        <w:spacing w:after="0" w:line="240" w:lineRule="auto"/>
        <w:contextualSpacing/>
        <w:jc w:val="center"/>
        <w:rPr>
          <w:rFonts w:ascii="Times New Roman" w:eastAsia="Times New Roman" w:hAnsi="Times New Roman" w:cs="Times New Roman"/>
          <w:sz w:val="28"/>
          <w:szCs w:val="28"/>
          <w:lang w:eastAsia="ru-RU"/>
        </w:rPr>
      </w:pPr>
    </w:p>
    <w:tbl>
      <w:tblPr>
        <w:tblW w:w="15180" w:type="dxa"/>
        <w:tblInd w:w="103" w:type="dxa"/>
        <w:tblLook w:val="04A0"/>
      </w:tblPr>
      <w:tblGrid>
        <w:gridCol w:w="536"/>
        <w:gridCol w:w="2184"/>
        <w:gridCol w:w="1340"/>
        <w:gridCol w:w="1340"/>
        <w:gridCol w:w="1340"/>
        <w:gridCol w:w="1340"/>
        <w:gridCol w:w="1340"/>
        <w:gridCol w:w="1340"/>
        <w:gridCol w:w="1340"/>
        <w:gridCol w:w="1340"/>
        <w:gridCol w:w="1340"/>
        <w:gridCol w:w="400"/>
      </w:tblGrid>
      <w:tr w:rsidR="001A139E" w:rsidRPr="001A139E" w:rsidTr="001A139E">
        <w:trPr>
          <w:trHeight w:val="225"/>
          <w:tblHead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 </w:t>
            </w:r>
            <w:proofErr w:type="spellStart"/>
            <w:proofErr w:type="gramStart"/>
            <w:r w:rsidRPr="001A139E">
              <w:rPr>
                <w:rFonts w:ascii="Times New Roman" w:eastAsia="Times New Roman" w:hAnsi="Times New Roman" w:cs="Times New Roman"/>
                <w:sz w:val="16"/>
                <w:szCs w:val="16"/>
                <w:lang w:eastAsia="ru-RU"/>
              </w:rPr>
              <w:t>п</w:t>
            </w:r>
            <w:proofErr w:type="spellEnd"/>
            <w:proofErr w:type="gramEnd"/>
            <w:r w:rsidRPr="001A139E">
              <w:rPr>
                <w:rFonts w:ascii="Times New Roman" w:eastAsia="Times New Roman" w:hAnsi="Times New Roman" w:cs="Times New Roman"/>
                <w:sz w:val="16"/>
                <w:szCs w:val="16"/>
                <w:lang w:eastAsia="ru-RU"/>
              </w:rPr>
              <w:t>/</w:t>
            </w:r>
            <w:proofErr w:type="spellStart"/>
            <w:r w:rsidRPr="001A139E">
              <w:rPr>
                <w:rFonts w:ascii="Times New Roman" w:eastAsia="Times New Roman" w:hAnsi="Times New Roman" w:cs="Times New Roman"/>
                <w:sz w:val="16"/>
                <w:szCs w:val="16"/>
                <w:lang w:eastAsia="ru-RU"/>
              </w:rPr>
              <w:t>п</w:t>
            </w:r>
            <w:proofErr w:type="spellEnd"/>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Главные распорядители средств бюджета города Омска, являющиеся участниками муниципальной программы</w:t>
            </w:r>
          </w:p>
        </w:tc>
        <w:tc>
          <w:tcPr>
            <w:tcW w:w="12060" w:type="dxa"/>
            <w:gridSpan w:val="9"/>
            <w:tcBorders>
              <w:top w:val="single" w:sz="4" w:space="0" w:color="auto"/>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Объем финансирования муниципальной программы, руб.</w:t>
            </w:r>
          </w:p>
        </w:tc>
        <w:tc>
          <w:tcPr>
            <w:tcW w:w="400" w:type="dxa"/>
            <w:tcBorders>
              <w:top w:val="nil"/>
              <w:left w:val="nil"/>
              <w:bottom w:val="nil"/>
              <w:right w:val="nil"/>
            </w:tcBorders>
            <w:shd w:val="clear" w:color="auto" w:fill="auto"/>
            <w:vAlign w:val="bottom"/>
            <w:hideMark/>
          </w:tcPr>
          <w:p w:rsidR="001A139E" w:rsidRPr="001A139E" w:rsidRDefault="001A139E" w:rsidP="001A139E">
            <w:pPr>
              <w:spacing w:after="0" w:line="240" w:lineRule="auto"/>
              <w:rPr>
                <w:rFonts w:ascii="Calibri" w:eastAsia="Times New Roman" w:hAnsi="Calibri" w:cs="Calibri"/>
                <w:color w:val="000000"/>
                <w:sz w:val="16"/>
                <w:szCs w:val="16"/>
                <w:lang w:eastAsia="ru-RU"/>
              </w:rPr>
            </w:pPr>
          </w:p>
        </w:tc>
      </w:tr>
      <w:tr w:rsidR="001A139E" w:rsidRPr="001A139E" w:rsidTr="001A139E">
        <w:trPr>
          <w:trHeight w:val="375"/>
          <w:tblHead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
        </w:tc>
        <w:tc>
          <w:tcPr>
            <w:tcW w:w="1340" w:type="dxa"/>
            <w:vMerge w:val="restart"/>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Всего</w:t>
            </w:r>
          </w:p>
        </w:tc>
        <w:tc>
          <w:tcPr>
            <w:tcW w:w="10720" w:type="dxa"/>
            <w:gridSpan w:val="8"/>
            <w:tcBorders>
              <w:top w:val="single" w:sz="4" w:space="0" w:color="auto"/>
              <w:left w:val="nil"/>
              <w:bottom w:val="single" w:sz="4" w:space="0" w:color="auto"/>
              <w:right w:val="single" w:sz="4" w:space="0" w:color="auto"/>
            </w:tcBorders>
            <w:shd w:val="clear" w:color="auto" w:fill="auto"/>
            <w:vAlign w:val="bottom"/>
            <w:hideMark/>
          </w:tcPr>
          <w:p w:rsidR="001A139E" w:rsidRPr="001A139E" w:rsidRDefault="001A139E" w:rsidP="001A139E">
            <w:pPr>
              <w:spacing w:after="0" w:line="240" w:lineRule="auto"/>
              <w:jc w:val="center"/>
              <w:rPr>
                <w:rFonts w:ascii="Times New Roman" w:eastAsia="Times New Roman" w:hAnsi="Times New Roman" w:cs="Times New Roman"/>
                <w:color w:val="000000"/>
                <w:sz w:val="16"/>
                <w:szCs w:val="16"/>
                <w:lang w:eastAsia="ru-RU"/>
              </w:rPr>
            </w:pPr>
            <w:r w:rsidRPr="001A139E">
              <w:rPr>
                <w:rFonts w:ascii="Times New Roman" w:eastAsia="Times New Roman" w:hAnsi="Times New Roman" w:cs="Times New Roman"/>
                <w:color w:val="000000"/>
                <w:sz w:val="16"/>
                <w:szCs w:val="16"/>
                <w:lang w:eastAsia="ru-RU"/>
              </w:rPr>
              <w:t>в том числе по годам реализации муниципальной программы</w:t>
            </w:r>
          </w:p>
        </w:tc>
        <w:tc>
          <w:tcPr>
            <w:tcW w:w="400" w:type="dxa"/>
            <w:tcBorders>
              <w:top w:val="nil"/>
              <w:left w:val="nil"/>
              <w:bottom w:val="nil"/>
              <w:right w:val="nil"/>
            </w:tcBorders>
            <w:shd w:val="clear" w:color="auto" w:fill="auto"/>
            <w:vAlign w:val="bottom"/>
            <w:hideMark/>
          </w:tcPr>
          <w:p w:rsidR="001A139E" w:rsidRPr="001A139E" w:rsidRDefault="001A139E" w:rsidP="001A139E">
            <w:pPr>
              <w:spacing w:after="0" w:line="240" w:lineRule="auto"/>
              <w:jc w:val="center"/>
              <w:rPr>
                <w:rFonts w:ascii="Times New Roman" w:eastAsia="Times New Roman" w:hAnsi="Times New Roman" w:cs="Times New Roman"/>
                <w:color w:val="000000"/>
                <w:sz w:val="16"/>
                <w:szCs w:val="16"/>
                <w:lang w:eastAsia="ru-RU"/>
              </w:rPr>
            </w:pPr>
          </w:p>
        </w:tc>
      </w:tr>
      <w:tr w:rsidR="001A139E" w:rsidRPr="001A139E" w:rsidTr="001A139E">
        <w:trPr>
          <w:trHeight w:val="285"/>
          <w:tblHead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
        </w:tc>
        <w:tc>
          <w:tcPr>
            <w:tcW w:w="1340" w:type="dxa"/>
            <w:vMerge/>
            <w:tcBorders>
              <w:top w:val="nil"/>
              <w:left w:val="single" w:sz="4" w:space="0" w:color="auto"/>
              <w:bottom w:val="single" w:sz="4" w:space="0" w:color="auto"/>
              <w:right w:val="single" w:sz="4" w:space="0" w:color="auto"/>
            </w:tcBorders>
            <w:vAlign w:val="center"/>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2023</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2025</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2026</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2027</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2028</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2029</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2030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240"/>
          <w:tblHeader/>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w:t>
            </w:r>
          </w:p>
        </w:tc>
        <w:tc>
          <w:tcPr>
            <w:tcW w:w="2200" w:type="dxa"/>
            <w:tcBorders>
              <w:top w:val="nil"/>
              <w:left w:val="nil"/>
              <w:bottom w:val="single" w:sz="4" w:space="0" w:color="auto"/>
              <w:right w:val="single" w:sz="4" w:space="0" w:color="auto"/>
            </w:tcBorders>
            <w:shd w:val="clear" w:color="auto" w:fill="auto"/>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w:t>
            </w:r>
          </w:p>
        </w:tc>
        <w:tc>
          <w:tcPr>
            <w:tcW w:w="1340" w:type="dxa"/>
            <w:tcBorders>
              <w:top w:val="nil"/>
              <w:left w:val="nil"/>
              <w:bottom w:val="single" w:sz="4" w:space="0" w:color="auto"/>
              <w:right w:val="single" w:sz="4" w:space="0" w:color="auto"/>
            </w:tcBorders>
            <w:shd w:val="clear" w:color="auto" w:fill="auto"/>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w:t>
            </w:r>
          </w:p>
        </w:tc>
        <w:tc>
          <w:tcPr>
            <w:tcW w:w="1340" w:type="dxa"/>
            <w:tcBorders>
              <w:top w:val="nil"/>
              <w:left w:val="nil"/>
              <w:bottom w:val="single" w:sz="4" w:space="0" w:color="auto"/>
              <w:right w:val="single" w:sz="4" w:space="0" w:color="auto"/>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w:t>
            </w:r>
          </w:p>
        </w:tc>
        <w:tc>
          <w:tcPr>
            <w:tcW w:w="400" w:type="dxa"/>
            <w:tcBorders>
              <w:top w:val="nil"/>
              <w:left w:val="nil"/>
              <w:bottom w:val="nil"/>
              <w:right w:val="nil"/>
            </w:tcBorders>
            <w:shd w:val="clear" w:color="auto" w:fill="auto"/>
            <w:noWrap/>
            <w:vAlign w:val="center"/>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300"/>
        </w:trPr>
        <w:tc>
          <w:tcPr>
            <w:tcW w:w="14780" w:type="dxa"/>
            <w:gridSpan w:val="11"/>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Подпрограмма 1 «Обеспечение населения доступным и комфортным жильем»</w:t>
            </w:r>
          </w:p>
        </w:tc>
        <w:tc>
          <w:tcPr>
            <w:tcW w:w="400" w:type="dxa"/>
            <w:tcBorders>
              <w:top w:val="nil"/>
              <w:left w:val="nil"/>
              <w:bottom w:val="nil"/>
              <w:right w:val="nil"/>
            </w:tcBorders>
            <w:shd w:val="clear" w:color="auto" w:fill="auto"/>
            <w:vAlign w:val="bottom"/>
            <w:hideMark/>
          </w:tcPr>
          <w:p w:rsidR="001A139E" w:rsidRPr="001A139E" w:rsidRDefault="001A139E" w:rsidP="001A139E">
            <w:pPr>
              <w:spacing w:after="0" w:line="240" w:lineRule="auto"/>
              <w:rPr>
                <w:rFonts w:ascii="Calibri" w:eastAsia="Times New Roman" w:hAnsi="Calibri" w:cs="Calibri"/>
                <w:color w:val="000000"/>
                <w:sz w:val="16"/>
                <w:szCs w:val="16"/>
                <w:lang w:eastAsia="ru-RU"/>
              </w:rPr>
            </w:pPr>
          </w:p>
        </w:tc>
      </w:tr>
      <w:tr w:rsidR="001A139E" w:rsidRPr="001A139E" w:rsidTr="001A139E">
        <w:trPr>
          <w:trHeight w:val="100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жилищной политики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940 087 682,70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151 492 405,63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124 389 120,86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107 337 836,66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7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940 087 682,70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151 492 405,63</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124 389 120,86</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107 337 836,66</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72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строительства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2 512 200 441,57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1 507 203 133,24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1 004 997 308,33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23 916 441,57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12 433 833,24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11 482 608,33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2 488 284 000,00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1 494 769 300,00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993 514 700,00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9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транспорта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645 364 536,45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645 364 536,45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lastRenderedPageBreak/>
              <w:t>1.3.1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64 536,45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64 536,45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Департамент имущественных отношений Администрации города Омска </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351 697 392,00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18 053 568,00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86 622 408,00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136 269 720,00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110 751 696,00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1.4.1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351 697 392,00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18 053 568,00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86 622 408,00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136 269 720,00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110 751 696,00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Итого на реализацию подпрограммы 1,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4 449 350 052,72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2 322 113 643,32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1 216 008 837,19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243 607 556,66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222 125 359,91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9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964 068 660,72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163 990 775,32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135 871 729,19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107 337 836,66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111 373 663,91</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4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351 697 392,00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18 053 568,00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86 622 408,00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136 269 720,00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110 751 696,00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3 133 584 000,00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2 140 069 300,00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993 514 700,00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14780" w:type="dxa"/>
            <w:gridSpan w:val="11"/>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Подпрограмма 2 «Энергетическая безопасность города Омска»</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rPr>
                <w:rFonts w:ascii="Calibri" w:eastAsia="Times New Roman" w:hAnsi="Calibri" w:cs="Calibri"/>
                <w:color w:val="000000"/>
                <w:sz w:val="16"/>
                <w:szCs w:val="16"/>
                <w:lang w:eastAsia="ru-RU"/>
              </w:rPr>
            </w:pPr>
          </w:p>
        </w:tc>
      </w:tr>
      <w:tr w:rsidR="001A139E" w:rsidRPr="001A139E" w:rsidTr="001A139E">
        <w:trPr>
          <w:trHeight w:val="52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roofErr w:type="spellStart"/>
            <w:r w:rsidRPr="001A139E">
              <w:rPr>
                <w:rFonts w:ascii="Times New Roman" w:eastAsia="Times New Roman" w:hAnsi="Times New Roman" w:cs="Times New Roman"/>
                <w:sz w:val="16"/>
                <w:szCs w:val="16"/>
                <w:lang w:eastAsia="ru-RU"/>
              </w:rPr>
              <w:t>Ресурсоснабжающие</w:t>
            </w:r>
            <w:proofErr w:type="spellEnd"/>
            <w:r w:rsidRPr="001A139E">
              <w:rPr>
                <w:rFonts w:ascii="Times New Roman" w:eastAsia="Times New Roman" w:hAnsi="Times New Roman" w:cs="Times New Roman"/>
                <w:sz w:val="16"/>
                <w:szCs w:val="16"/>
                <w:lang w:eastAsia="ru-RU"/>
              </w:rPr>
              <w:t xml:space="preserve"> организации,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9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 за счет собственных средств </w:t>
            </w:r>
            <w:proofErr w:type="spellStart"/>
            <w:r w:rsidRPr="001A139E">
              <w:rPr>
                <w:rFonts w:ascii="Times New Roman" w:eastAsia="Times New Roman" w:hAnsi="Times New Roman" w:cs="Times New Roman"/>
                <w:sz w:val="16"/>
                <w:szCs w:val="16"/>
                <w:lang w:eastAsia="ru-RU"/>
              </w:rPr>
              <w:t>ресурсоснабжающих</w:t>
            </w:r>
            <w:proofErr w:type="spellEnd"/>
            <w:r w:rsidRPr="001A139E">
              <w:rPr>
                <w:rFonts w:ascii="Times New Roman" w:eastAsia="Times New Roman" w:hAnsi="Times New Roman" w:cs="Times New Roman"/>
                <w:sz w:val="16"/>
                <w:szCs w:val="16"/>
                <w:lang w:eastAsia="ru-RU"/>
              </w:rPr>
              <w:t xml:space="preserve"> организаций</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2.1.2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Итого на реализацию подпрограммы 2,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4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2.1.3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 за счет собственных средств </w:t>
            </w:r>
            <w:proofErr w:type="spellStart"/>
            <w:r w:rsidRPr="001A139E">
              <w:rPr>
                <w:rFonts w:ascii="Times New Roman" w:eastAsia="Times New Roman" w:hAnsi="Times New Roman" w:cs="Times New Roman"/>
                <w:sz w:val="16"/>
                <w:szCs w:val="16"/>
                <w:lang w:eastAsia="ru-RU"/>
              </w:rPr>
              <w:t>ресурсоснабжающих</w:t>
            </w:r>
            <w:proofErr w:type="spellEnd"/>
            <w:r w:rsidRPr="001A139E">
              <w:rPr>
                <w:rFonts w:ascii="Times New Roman" w:eastAsia="Times New Roman" w:hAnsi="Times New Roman" w:cs="Times New Roman"/>
                <w:sz w:val="16"/>
                <w:szCs w:val="16"/>
                <w:lang w:eastAsia="ru-RU"/>
              </w:rPr>
              <w:t xml:space="preserve"> организаций</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300"/>
        </w:trPr>
        <w:tc>
          <w:tcPr>
            <w:tcW w:w="14780" w:type="dxa"/>
            <w:gridSpan w:val="11"/>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Подпрограмма 3 «Обеспечение жильем молодых семей в городе Омске»</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1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lastRenderedPageBreak/>
              <w:t>3.1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жилищной политики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114 197 337,34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26 005 990,00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13 191 347,34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2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19 952 006,26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1 760 658,92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3 191 347,34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9 534 140,15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9 534 140,15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8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4 711 190,93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4 711 190,93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33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внебюджетных средств</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2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Итого на реализацию подпрограммы 3,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114 197 337,34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26 005 990,00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13 191 347,34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12 500 000,00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19 952 006,26</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1 760 658,92</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3 191 347,34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2 500 000,00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9 534 140,15</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9 534 140,15</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4 711 190,93</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4 711 190,93</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36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внебюджетных средств</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14780" w:type="dxa"/>
            <w:gridSpan w:val="11"/>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Подпрограмма 4 «Переселение граждан из аварийного жилищного фонда»</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1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жилищной политики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3 626 979 265,20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1 957 292 983,42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436 991 011,32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207 115 878,41</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2 202 963 229,26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533 276 947,48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436 991 011,32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207 115 878,41</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476 377 318,30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476 377 318,30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lastRenderedPageBreak/>
              <w:t>4.1.3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Фонда содействия реформированию жилищно-коммунального хозяйства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947 638 717,64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947 638 717,64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строительства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838 943 264,42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579 604 456,35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259 338 808,07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8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396 440 787,54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137 101 979,47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259 338 808,07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8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84 302 744,46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84 302 744,46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9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Фонда содействия реформированию жилищно-коммунального хозяйства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358 199 732,42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358 199 732,42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Итого на реализацию подпрограммы 4,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4 465 922 529,62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2 536 897 439,77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696 329 819,39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207 115 878,41</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2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2 599 404 016,80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670 378 926,95</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696 329 819,39</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205 115 878,41</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207 115 878,41</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9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560 680 062,76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560 680 062,76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6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Фонда содействия реформированию жилищно-коммунального хозяйства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1 305 838 450,06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1 305 838 450,06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14780" w:type="dxa"/>
            <w:gridSpan w:val="11"/>
            <w:tcBorders>
              <w:top w:val="single" w:sz="4" w:space="0" w:color="auto"/>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Подпрограмма 5 «Обеспечение функционирования и развития объектов жилищно-коммунального хозяйства»</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1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жилищной политики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259 796 857,89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32 282 845,74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33 028 759,98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35 777 398,07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259 796 857,89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32 282 845,74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33 028 759,98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35 777 398,07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31 741 570,82</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9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lastRenderedPageBreak/>
              <w:t>5.2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городского хозяйства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2 060 920 080,60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588 425 626,50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335 356 350,50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410 356 350,60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5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5.2.1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1 998 118 127,38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525 623 673,28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335 356 350,50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410 356 350,60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5.2.2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62 801 953,22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62 801 953,22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72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строительства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116 667 402,48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49 617 905,44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67 049 497,04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8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5.3.1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329 792 341,60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49 617 905,44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67 049 497,04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54 810 939,12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158 314 000,00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Итого на реализацию подпрограммы 5,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2 650 509 280,09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670 326 377,68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435 434 607,52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515 944 687,79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600 411 921,42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8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5.4.1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2 587 707 326,87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607 524 424,46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435 434 607,52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515 944 687,79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600 411 921,42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107 097 921,42</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1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5.4.2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62 801 953,22</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62 801 953,22</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73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Всего на реализацию муниципальной программы,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w:t>
            </w:r>
            <w:r>
              <w:rPr>
                <w:rFonts w:ascii="Times New Roman" w:eastAsia="Times New Roman" w:hAnsi="Times New Roman" w:cs="Times New Roman"/>
                <w:sz w:val="16"/>
                <w:szCs w:val="16"/>
                <w:lang w:val="en-US" w:eastAsia="ru-RU"/>
              </w:rPr>
              <w:t> </w:t>
            </w:r>
            <w:r w:rsidRPr="001A139E">
              <w:rPr>
                <w:rFonts w:ascii="Times New Roman" w:eastAsia="Times New Roman" w:hAnsi="Times New Roman" w:cs="Times New Roman"/>
                <w:sz w:val="16"/>
                <w:szCs w:val="16"/>
                <w:lang w:eastAsia="ru-RU"/>
              </w:rPr>
              <w:t>171</w:t>
            </w:r>
            <w:r>
              <w:rPr>
                <w:rFonts w:ascii="Times New Roman" w:eastAsia="Times New Roman" w:hAnsi="Times New Roman" w:cs="Times New Roman"/>
                <w:sz w:val="16"/>
                <w:szCs w:val="16"/>
                <w:lang w:val="en-US" w:eastAsia="ru-RU"/>
              </w:rPr>
              <w:t> </w:t>
            </w:r>
            <w:r w:rsidRPr="001A139E">
              <w:rPr>
                <w:rFonts w:ascii="Times New Roman" w:eastAsia="Times New Roman" w:hAnsi="Times New Roman" w:cs="Times New Roman"/>
                <w:sz w:val="16"/>
                <w:szCs w:val="16"/>
                <w:lang w:eastAsia="ru-RU"/>
              </w:rPr>
              <w:t>132</w:t>
            </w:r>
            <w:r>
              <w:rPr>
                <w:rFonts w:ascii="Times New Roman" w:eastAsia="Times New Roman" w:hAnsi="Times New Roman" w:cs="Times New Roman"/>
                <w:sz w:val="16"/>
                <w:szCs w:val="16"/>
                <w:lang w:val="en-US" w:eastAsia="ru-RU"/>
              </w:rPr>
              <w:t> </w:t>
            </w:r>
            <w:r w:rsidRPr="001A139E">
              <w:rPr>
                <w:rFonts w:ascii="Times New Roman" w:eastAsia="Times New Roman" w:hAnsi="Times New Roman" w:cs="Times New Roman"/>
                <w:sz w:val="16"/>
                <w:szCs w:val="16"/>
                <w:lang w:eastAsia="ru-RU"/>
              </w:rPr>
              <w:t>010,65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5 652 925 220,77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2 361 064 611,44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977 168 122,86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1 040 153 159,74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436 087 463,74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436 087 463,74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436 087 463,74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438 087 463,74</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9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6 171 132 010,65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1 443 654 785,65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1 270 827 503,44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830 898 402,86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919 401 463,74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426 087 463,74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426 087 463,74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426 087 463,74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428 087 463,74</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8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6.1.2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984 713 548,13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651 069 724,13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86 622 408,00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136 269 720,00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110 751 696,00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6.1.3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3 138 295 190,93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2 144 780 490,93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993 514 700,00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03"/>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6.1.4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Фонда содействия реформированию жилищно-коммунального хозяйства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1 305 838 450,06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1 305 838 450,06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2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6.1.5</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внебюджетных средств</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lastRenderedPageBreak/>
              <w:t>6.1.6</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 за счет собственных средств </w:t>
            </w:r>
            <w:proofErr w:type="spellStart"/>
            <w:r w:rsidRPr="001A139E">
              <w:rPr>
                <w:rFonts w:ascii="Times New Roman" w:eastAsia="Times New Roman" w:hAnsi="Times New Roman" w:cs="Times New Roman"/>
                <w:sz w:val="16"/>
                <w:szCs w:val="16"/>
                <w:lang w:eastAsia="ru-RU"/>
              </w:rPr>
              <w:t>ресурсоснабжающих</w:t>
            </w:r>
            <w:proofErr w:type="spellEnd"/>
            <w:r w:rsidRPr="001A139E">
              <w:rPr>
                <w:rFonts w:ascii="Times New Roman" w:eastAsia="Times New Roman" w:hAnsi="Times New Roman" w:cs="Times New Roman"/>
                <w:sz w:val="16"/>
                <w:szCs w:val="16"/>
                <w:lang w:eastAsia="ru-RU"/>
              </w:rPr>
              <w:t xml:space="preserve"> организаций</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96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жилищной политики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4 941 061 143,13</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2 167 074 224,79</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607 600 239,50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360 731 113,14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360 731 113,14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360 731 113,14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360 731 113,14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360 731 113,14</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362 731 113,14</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5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3 422 799 776,11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718 812 857,77</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597 600 239,50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350 731 113,14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350 731 113,14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350 731 113,14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350 731 113,14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350 731 113,14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352 731 113,14</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5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485 911 458,45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485 911 458,45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37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внебюджетных средств</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10 000 000,00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46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4 711 190,93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4 711 190,93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8"/>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7.1.5</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Фонда содействия реформированию жилищно-коммунального хозяйства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947 638 717,64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947 638 717,64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102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городского хозяйства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2 060 920 080,60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588 425 626,50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335 356 350,50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410 356 350,60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3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7.2.1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1 998 118 127,38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525 623 673,28</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335 356 350,50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425 356 350,60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410 356 350,60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75 356 350,60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61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7.2.2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62 801 953,22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62 801 953,22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78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строительства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3 680 936 047,59</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2 136 425 495,03</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1 331 385 613,44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54 810 939,12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158 314 000,00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5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7.3.1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750 149 570,71</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199 153 718,15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337 870 913,44</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54 810 939,12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158 314 000,00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7.3.2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84 302 744,46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84 302 744,46</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5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lastRenderedPageBreak/>
              <w:t>7.3.3</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2 488 284 000,00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1 494 769 300,00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993 514 700,00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8"/>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7.3.4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Фонда содействия реформированию жилищно-коммунального хозяйства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358 199 732,42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358 199 732,42</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8"/>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7.4</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Департамент транспорта Администрации города Омска всего, в том числе:</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645 364 536,45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645 364 536,45</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8"/>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7.4.1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за счет средств бюджета города Омска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64 536,45</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64 536,45</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7.4.2</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федерального бюджета</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645 300 000,00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8"/>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Департамент имущественных отношений Администрации города Омска </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351 697 392,00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18 053 568,00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86 622 408,00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136 269 720,00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110 751 696,00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40"/>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7.5.1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 за счет средств областного бюджета</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351 697 392,00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18 053 568,00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86 622 408,00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136 269 720,00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110 751 696,00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555"/>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7.6</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proofErr w:type="spellStart"/>
            <w:r w:rsidRPr="001A139E">
              <w:rPr>
                <w:rFonts w:ascii="Times New Roman" w:eastAsia="Times New Roman" w:hAnsi="Times New Roman" w:cs="Times New Roman"/>
                <w:sz w:val="16"/>
                <w:szCs w:val="16"/>
                <w:lang w:eastAsia="ru-RU"/>
              </w:rPr>
              <w:t>Ресурсоснабжающие</w:t>
            </w:r>
            <w:proofErr w:type="spellEnd"/>
            <w:r w:rsidRPr="001A139E">
              <w:rPr>
                <w:rFonts w:ascii="Times New Roman" w:eastAsia="Times New Roman" w:hAnsi="Times New Roman" w:cs="Times New Roman"/>
                <w:sz w:val="16"/>
                <w:szCs w:val="16"/>
                <w:lang w:eastAsia="ru-RU"/>
              </w:rPr>
              <w:t xml:space="preserve"> организации</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p>
        </w:tc>
      </w:tr>
      <w:tr w:rsidR="001A139E" w:rsidRPr="001A139E" w:rsidTr="001A139E">
        <w:trPr>
          <w:trHeight w:val="818"/>
        </w:trPr>
        <w:tc>
          <w:tcPr>
            <w:tcW w:w="520" w:type="dxa"/>
            <w:tcBorders>
              <w:top w:val="nil"/>
              <w:left w:val="single" w:sz="4" w:space="0" w:color="auto"/>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7.6.1</w:t>
            </w:r>
          </w:p>
        </w:tc>
        <w:tc>
          <w:tcPr>
            <w:tcW w:w="220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 xml:space="preserve">- за счет собственных средств </w:t>
            </w:r>
            <w:proofErr w:type="spellStart"/>
            <w:r w:rsidRPr="001A139E">
              <w:rPr>
                <w:rFonts w:ascii="Times New Roman" w:eastAsia="Times New Roman" w:hAnsi="Times New Roman" w:cs="Times New Roman"/>
                <w:sz w:val="16"/>
                <w:szCs w:val="16"/>
                <w:lang w:eastAsia="ru-RU"/>
              </w:rPr>
              <w:t>ресурсоснабжающих</w:t>
            </w:r>
            <w:proofErr w:type="spellEnd"/>
            <w:r w:rsidRPr="001A139E">
              <w:rPr>
                <w:rFonts w:ascii="Times New Roman" w:eastAsia="Times New Roman" w:hAnsi="Times New Roman" w:cs="Times New Roman"/>
                <w:sz w:val="16"/>
                <w:szCs w:val="16"/>
                <w:lang w:eastAsia="ru-RU"/>
              </w:rPr>
              <w:t xml:space="preserve"> организаций</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97 681 770,00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97 581 770,00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100 000,00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1340" w:type="dxa"/>
            <w:tcBorders>
              <w:top w:val="nil"/>
              <w:left w:val="nil"/>
              <w:bottom w:val="single" w:sz="4" w:space="0" w:color="auto"/>
              <w:right w:val="single" w:sz="4" w:space="0" w:color="auto"/>
            </w:tcBorders>
            <w:shd w:val="clear" w:color="auto" w:fill="auto"/>
            <w:hideMark/>
          </w:tcPr>
          <w:p w:rsidR="001A139E" w:rsidRPr="001A139E" w:rsidRDefault="001A139E" w:rsidP="001A139E">
            <w:pPr>
              <w:spacing w:after="0" w:line="240" w:lineRule="auto"/>
              <w:jc w:val="center"/>
              <w:rPr>
                <w:rFonts w:ascii="Times New Roman" w:eastAsia="Times New Roman" w:hAnsi="Times New Roman" w:cs="Times New Roman"/>
                <w:sz w:val="16"/>
                <w:szCs w:val="16"/>
                <w:lang w:eastAsia="ru-RU"/>
              </w:rPr>
            </w:pPr>
            <w:r w:rsidRPr="001A139E">
              <w:rPr>
                <w:rFonts w:ascii="Times New Roman" w:eastAsia="Times New Roman" w:hAnsi="Times New Roman" w:cs="Times New Roman"/>
                <w:sz w:val="16"/>
                <w:szCs w:val="16"/>
                <w:lang w:eastAsia="ru-RU"/>
              </w:rPr>
              <w:t>0,00</w:t>
            </w:r>
          </w:p>
        </w:tc>
        <w:tc>
          <w:tcPr>
            <w:tcW w:w="400" w:type="dxa"/>
            <w:tcBorders>
              <w:top w:val="nil"/>
              <w:left w:val="nil"/>
              <w:bottom w:val="nil"/>
              <w:right w:val="nil"/>
            </w:tcBorders>
            <w:shd w:val="clear" w:color="auto" w:fill="auto"/>
            <w:noWrap/>
            <w:vAlign w:val="bottom"/>
            <w:hideMark/>
          </w:tcPr>
          <w:p w:rsidR="001A139E" w:rsidRPr="001A139E" w:rsidRDefault="001A139E" w:rsidP="001A139E">
            <w:pPr>
              <w:spacing w:after="0" w:line="240" w:lineRule="auto"/>
              <w:rPr>
                <w:rFonts w:ascii="Times New Roman" w:eastAsia="Times New Roman" w:hAnsi="Times New Roman" w:cs="Times New Roman"/>
                <w:color w:val="000000"/>
                <w:sz w:val="28"/>
                <w:szCs w:val="28"/>
                <w:lang w:eastAsia="ru-RU"/>
              </w:rPr>
            </w:pPr>
            <w:r w:rsidRPr="001A139E">
              <w:rPr>
                <w:rFonts w:ascii="Times New Roman" w:eastAsia="Times New Roman" w:hAnsi="Times New Roman" w:cs="Times New Roman"/>
                <w:color w:val="000000"/>
                <w:sz w:val="28"/>
                <w:szCs w:val="28"/>
                <w:lang w:eastAsia="ru-RU"/>
              </w:rPr>
              <w:t>»</w:t>
            </w:r>
          </w:p>
        </w:tc>
      </w:tr>
    </w:tbl>
    <w:p w:rsidR="00ED1DC0" w:rsidRPr="00384565" w:rsidRDefault="00ED1DC0" w:rsidP="00ED1DC0">
      <w:pPr>
        <w:spacing w:after="0" w:line="240" w:lineRule="auto"/>
        <w:contextualSpacing/>
        <w:jc w:val="center"/>
        <w:rPr>
          <w:rFonts w:ascii="Times New Roman" w:eastAsia="Times New Roman" w:hAnsi="Times New Roman" w:cs="Times New Roman"/>
          <w:sz w:val="36"/>
          <w:szCs w:val="36"/>
          <w:lang w:eastAsia="ru-RU"/>
        </w:rPr>
      </w:pPr>
    </w:p>
    <w:p w:rsidR="00B241F5" w:rsidRPr="00384565" w:rsidRDefault="00B241F5" w:rsidP="00E32B1A">
      <w:pPr>
        <w:rPr>
          <w:rFonts w:ascii="Times New Roman" w:eastAsia="Times New Roman" w:hAnsi="Times New Roman" w:cs="Times New Roman"/>
          <w:sz w:val="28"/>
          <w:szCs w:val="28"/>
          <w:lang w:eastAsia="ru-RU"/>
        </w:rPr>
      </w:pPr>
    </w:p>
    <w:p w:rsidR="00B241F5" w:rsidRPr="00384565" w:rsidRDefault="00B241F5" w:rsidP="009B47E2">
      <w:pPr>
        <w:jc w:val="right"/>
        <w:rPr>
          <w:rFonts w:ascii="Times New Roman" w:eastAsia="Times New Roman" w:hAnsi="Times New Roman" w:cs="Times New Roman"/>
          <w:sz w:val="28"/>
          <w:szCs w:val="28"/>
          <w:lang w:eastAsia="ru-RU"/>
        </w:rPr>
        <w:sectPr w:rsidR="00B241F5" w:rsidRPr="00384565" w:rsidSect="001F33B9">
          <w:pgSz w:w="16838" w:h="11906" w:orient="landscape"/>
          <w:pgMar w:top="851" w:right="678" w:bottom="426" w:left="1134" w:header="709" w:footer="709" w:gutter="0"/>
          <w:pgNumType w:start="1"/>
          <w:cols w:space="708"/>
          <w:titlePg/>
          <w:docGrid w:linePitch="360"/>
        </w:sectPr>
      </w:pP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2 </w:t>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910CC4" w:rsidRPr="00384565" w:rsidRDefault="00910CC4" w:rsidP="00ED1DC0">
      <w:pPr>
        <w:spacing w:after="0" w:line="240" w:lineRule="auto"/>
        <w:contextualSpacing/>
        <w:jc w:val="right"/>
        <w:rPr>
          <w:rFonts w:ascii="Times New Roman" w:eastAsia="Times New Roman" w:hAnsi="Times New Roman" w:cs="Times New Roman"/>
          <w:sz w:val="28"/>
          <w:szCs w:val="28"/>
          <w:lang w:eastAsia="ru-RU"/>
        </w:rPr>
      </w:pPr>
    </w:p>
    <w:p w:rsidR="00B241F5" w:rsidRPr="00384565" w:rsidRDefault="00743A91" w:rsidP="00ED1DC0">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w:t>
      </w:r>
      <w:r w:rsidR="00B241F5" w:rsidRPr="00384565">
        <w:rPr>
          <w:rFonts w:ascii="Times New Roman" w:eastAsia="Times New Roman" w:hAnsi="Times New Roman" w:cs="Times New Roman"/>
          <w:sz w:val="28"/>
          <w:szCs w:val="28"/>
          <w:lang w:eastAsia="ru-RU"/>
        </w:rPr>
        <w:t xml:space="preserve">Приложение № 2 </w:t>
      </w:r>
      <w:r w:rsidR="00B241F5" w:rsidRPr="00384565">
        <w:rPr>
          <w:rFonts w:ascii="Times New Roman" w:eastAsia="Times New Roman" w:hAnsi="Times New Roman" w:cs="Times New Roman"/>
          <w:sz w:val="28"/>
          <w:szCs w:val="28"/>
          <w:lang w:eastAsia="ru-RU"/>
        </w:rPr>
        <w:br/>
        <w:t xml:space="preserve">к муниципальной программе города Омска </w:t>
      </w:r>
      <w:r w:rsidR="00B241F5" w:rsidRPr="00384565">
        <w:rPr>
          <w:rFonts w:ascii="Times New Roman" w:eastAsia="Times New Roman" w:hAnsi="Times New Roman" w:cs="Times New Roman"/>
          <w:sz w:val="28"/>
          <w:szCs w:val="28"/>
          <w:lang w:eastAsia="ru-RU"/>
        </w:rPr>
        <w:br/>
      </w:r>
      <w:r w:rsidR="00B95935" w:rsidRPr="00384565">
        <w:rPr>
          <w:rFonts w:ascii="Times New Roman" w:eastAsia="Times New Roman" w:hAnsi="Times New Roman" w:cs="Times New Roman"/>
          <w:sz w:val="28"/>
          <w:szCs w:val="28"/>
          <w:lang w:eastAsia="ru-RU"/>
        </w:rPr>
        <w:t>«</w:t>
      </w:r>
      <w:r w:rsidR="00B241F5" w:rsidRPr="00384565">
        <w:rPr>
          <w:rFonts w:ascii="Times New Roman" w:eastAsia="Times New Roman" w:hAnsi="Times New Roman" w:cs="Times New Roman"/>
          <w:sz w:val="28"/>
          <w:szCs w:val="28"/>
          <w:lang w:eastAsia="ru-RU"/>
        </w:rPr>
        <w:t>Обеспечение населения доступным и комфортным</w:t>
      </w:r>
      <w:r w:rsidR="00B241F5" w:rsidRPr="00384565">
        <w:rPr>
          <w:rFonts w:ascii="Times New Roman" w:eastAsia="Times New Roman" w:hAnsi="Times New Roman" w:cs="Times New Roman"/>
          <w:sz w:val="28"/>
          <w:szCs w:val="28"/>
          <w:lang w:eastAsia="ru-RU"/>
        </w:rPr>
        <w:br/>
        <w:t xml:space="preserve"> жильем и коммунальными услугами</w:t>
      </w:r>
      <w:r w:rsidR="00B95935" w:rsidRPr="00384565">
        <w:rPr>
          <w:rFonts w:ascii="Times New Roman" w:eastAsia="Times New Roman" w:hAnsi="Times New Roman" w:cs="Times New Roman"/>
          <w:sz w:val="28"/>
          <w:szCs w:val="28"/>
          <w:lang w:eastAsia="ru-RU"/>
        </w:rPr>
        <w:t>»</w:t>
      </w:r>
      <w:bookmarkEnd w:id="0"/>
    </w:p>
    <w:p w:rsidR="00B241F5" w:rsidRPr="00384565" w:rsidRDefault="00B241F5" w:rsidP="009B47E2">
      <w:pPr>
        <w:jc w:val="right"/>
        <w:rPr>
          <w:rFonts w:ascii="Times New Roman" w:eastAsia="Times New Roman" w:hAnsi="Times New Roman" w:cs="Times New Roman"/>
          <w:sz w:val="28"/>
          <w:szCs w:val="28"/>
          <w:lang w:eastAsia="ru-RU"/>
        </w:rPr>
      </w:pPr>
    </w:p>
    <w:p w:rsidR="00B241F5" w:rsidRPr="00384565" w:rsidRDefault="00B241F5" w:rsidP="00ED1DC0">
      <w:pPr>
        <w:spacing w:after="0" w:line="240" w:lineRule="auto"/>
        <w:jc w:val="center"/>
        <w:rPr>
          <w:rFonts w:ascii="Times New Roman" w:eastAsia="Times New Roman" w:hAnsi="Times New Roman" w:cs="Times New Roman"/>
          <w:color w:val="000000"/>
          <w:sz w:val="28"/>
          <w:szCs w:val="28"/>
          <w:lang w:eastAsia="ru-RU"/>
        </w:rPr>
      </w:pPr>
      <w:r w:rsidRPr="00384565">
        <w:rPr>
          <w:rFonts w:ascii="Times New Roman" w:eastAsia="Times New Roman" w:hAnsi="Times New Roman" w:cs="Times New Roman"/>
          <w:color w:val="000000"/>
          <w:sz w:val="28"/>
          <w:szCs w:val="28"/>
          <w:lang w:eastAsia="ru-RU"/>
        </w:rPr>
        <w:t>ПЕРЕЧЕНЬ МЕРОПРИЯТИЙ</w:t>
      </w:r>
      <w:r w:rsidRPr="00384565">
        <w:rPr>
          <w:rFonts w:ascii="Times New Roman" w:eastAsia="Times New Roman" w:hAnsi="Times New Roman" w:cs="Times New Roman"/>
          <w:color w:val="000000"/>
          <w:sz w:val="28"/>
          <w:szCs w:val="28"/>
          <w:lang w:eastAsia="ru-RU"/>
        </w:rPr>
        <w:br/>
        <w:t xml:space="preserve">подпрограммы </w:t>
      </w:r>
      <w:r w:rsidR="00B95935" w:rsidRPr="00384565">
        <w:rPr>
          <w:rFonts w:ascii="Times New Roman" w:eastAsia="Times New Roman" w:hAnsi="Times New Roman" w:cs="Times New Roman"/>
          <w:color w:val="000000"/>
          <w:sz w:val="28"/>
          <w:szCs w:val="28"/>
          <w:lang w:eastAsia="ru-RU"/>
        </w:rPr>
        <w:t>«</w:t>
      </w:r>
      <w:r w:rsidRPr="00384565">
        <w:rPr>
          <w:rFonts w:ascii="Times New Roman" w:eastAsia="Times New Roman" w:hAnsi="Times New Roman" w:cs="Times New Roman"/>
          <w:color w:val="000000"/>
          <w:sz w:val="28"/>
          <w:szCs w:val="28"/>
          <w:lang w:eastAsia="ru-RU"/>
        </w:rPr>
        <w:t>Обеспечение населения доступным и комфортным</w:t>
      </w:r>
      <w:r w:rsidRPr="00384565">
        <w:rPr>
          <w:rFonts w:ascii="Times New Roman" w:eastAsia="Times New Roman" w:hAnsi="Times New Roman" w:cs="Times New Roman"/>
          <w:color w:val="000000"/>
          <w:sz w:val="28"/>
          <w:szCs w:val="28"/>
          <w:lang w:eastAsia="ru-RU"/>
        </w:rPr>
        <w:br/>
        <w:t>жильем</w:t>
      </w:r>
      <w:r w:rsidR="00B95935" w:rsidRPr="00384565">
        <w:rPr>
          <w:rFonts w:ascii="Times New Roman" w:eastAsia="Times New Roman" w:hAnsi="Times New Roman" w:cs="Times New Roman"/>
          <w:color w:val="000000"/>
          <w:sz w:val="28"/>
          <w:szCs w:val="28"/>
          <w:lang w:eastAsia="ru-RU"/>
        </w:rPr>
        <w:t>»</w:t>
      </w:r>
      <w:r w:rsidRPr="00384565">
        <w:rPr>
          <w:rFonts w:ascii="Times New Roman" w:eastAsia="Times New Roman" w:hAnsi="Times New Roman" w:cs="Times New Roman"/>
          <w:color w:val="000000"/>
          <w:sz w:val="28"/>
          <w:szCs w:val="28"/>
          <w:lang w:eastAsia="ru-RU"/>
        </w:rPr>
        <w:t xml:space="preserve"> муниципальной программы города Омска </w:t>
      </w:r>
      <w:r w:rsidR="00B95935" w:rsidRPr="00384565">
        <w:rPr>
          <w:rFonts w:ascii="Times New Roman" w:eastAsia="Times New Roman" w:hAnsi="Times New Roman" w:cs="Times New Roman"/>
          <w:color w:val="000000"/>
          <w:sz w:val="28"/>
          <w:szCs w:val="28"/>
          <w:lang w:eastAsia="ru-RU"/>
        </w:rPr>
        <w:t>«</w:t>
      </w:r>
      <w:r w:rsidRPr="00384565">
        <w:rPr>
          <w:rFonts w:ascii="Times New Roman" w:eastAsia="Times New Roman" w:hAnsi="Times New Roman" w:cs="Times New Roman"/>
          <w:color w:val="000000"/>
          <w:sz w:val="28"/>
          <w:szCs w:val="28"/>
          <w:lang w:eastAsia="ru-RU"/>
        </w:rPr>
        <w:t>Обеспечение</w:t>
      </w:r>
      <w:r w:rsidRPr="00384565">
        <w:rPr>
          <w:rFonts w:ascii="Times New Roman" w:eastAsia="Times New Roman" w:hAnsi="Times New Roman" w:cs="Times New Roman"/>
          <w:color w:val="000000"/>
          <w:sz w:val="28"/>
          <w:szCs w:val="28"/>
          <w:lang w:eastAsia="ru-RU"/>
        </w:rPr>
        <w:br/>
        <w:t>населения доступным и комфортным жильем</w:t>
      </w:r>
      <w:r w:rsidRPr="00384565">
        <w:rPr>
          <w:rFonts w:ascii="Times New Roman" w:eastAsia="Times New Roman" w:hAnsi="Times New Roman" w:cs="Times New Roman"/>
          <w:color w:val="000000"/>
          <w:sz w:val="28"/>
          <w:szCs w:val="28"/>
          <w:lang w:eastAsia="ru-RU"/>
        </w:rPr>
        <w:br/>
        <w:t>и коммунальными услугами</w:t>
      </w:r>
      <w:r w:rsidR="00B95935" w:rsidRPr="00384565">
        <w:rPr>
          <w:rFonts w:ascii="Times New Roman" w:eastAsia="Times New Roman" w:hAnsi="Times New Roman" w:cs="Times New Roman"/>
          <w:color w:val="000000"/>
          <w:sz w:val="28"/>
          <w:szCs w:val="28"/>
          <w:lang w:eastAsia="ru-RU"/>
        </w:rPr>
        <w:t>»</w:t>
      </w:r>
    </w:p>
    <w:p w:rsidR="00ED1DC0" w:rsidRDefault="00ED1DC0" w:rsidP="00ED1DC0">
      <w:pPr>
        <w:spacing w:after="0" w:line="240" w:lineRule="auto"/>
        <w:jc w:val="center"/>
        <w:rPr>
          <w:rFonts w:ascii="Times New Roman" w:eastAsia="Times New Roman" w:hAnsi="Times New Roman" w:cs="Times New Roman"/>
          <w:sz w:val="28"/>
          <w:szCs w:val="28"/>
          <w:lang w:val="en-US" w:eastAsia="ru-RU"/>
        </w:rPr>
      </w:pPr>
    </w:p>
    <w:tbl>
      <w:tblPr>
        <w:tblW w:w="15340" w:type="dxa"/>
        <w:tblInd w:w="103" w:type="dxa"/>
        <w:tblLook w:val="04A0"/>
      </w:tblPr>
      <w:tblGrid>
        <w:gridCol w:w="396"/>
        <w:gridCol w:w="1111"/>
        <w:gridCol w:w="839"/>
        <w:gridCol w:w="858"/>
        <w:gridCol w:w="810"/>
        <w:gridCol w:w="779"/>
        <w:gridCol w:w="779"/>
        <w:gridCol w:w="734"/>
        <w:gridCol w:w="734"/>
        <w:gridCol w:w="734"/>
        <w:gridCol w:w="734"/>
        <w:gridCol w:w="734"/>
        <w:gridCol w:w="734"/>
        <w:gridCol w:w="1053"/>
        <w:gridCol w:w="623"/>
        <w:gridCol w:w="409"/>
        <w:gridCol w:w="464"/>
        <w:gridCol w:w="409"/>
        <w:gridCol w:w="409"/>
        <w:gridCol w:w="409"/>
        <w:gridCol w:w="409"/>
        <w:gridCol w:w="409"/>
        <w:gridCol w:w="409"/>
        <w:gridCol w:w="361"/>
      </w:tblGrid>
      <w:tr w:rsidR="00C1188F" w:rsidRPr="00C1188F" w:rsidTr="00C1188F">
        <w:trPr>
          <w:trHeight w:val="240"/>
          <w:tblHeader/>
        </w:trPr>
        <w:tc>
          <w:tcPr>
            <w:tcW w:w="3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           </w:t>
            </w:r>
            <w:proofErr w:type="spellStart"/>
            <w:proofErr w:type="gramStart"/>
            <w:r w:rsidRPr="00C1188F">
              <w:rPr>
                <w:rFonts w:ascii="Times New Roman" w:eastAsia="Times New Roman" w:hAnsi="Times New Roman" w:cs="Times New Roman"/>
                <w:sz w:val="9"/>
                <w:szCs w:val="9"/>
                <w:lang w:eastAsia="ru-RU"/>
              </w:rPr>
              <w:t>п</w:t>
            </w:r>
            <w:proofErr w:type="spellEnd"/>
            <w:proofErr w:type="gramEnd"/>
            <w:r w:rsidRPr="00C1188F">
              <w:rPr>
                <w:rFonts w:ascii="Times New Roman" w:eastAsia="Times New Roman" w:hAnsi="Times New Roman" w:cs="Times New Roman"/>
                <w:sz w:val="9"/>
                <w:szCs w:val="9"/>
                <w:lang w:eastAsia="ru-RU"/>
              </w:rPr>
              <w:t>/</w:t>
            </w:r>
            <w:proofErr w:type="spellStart"/>
            <w:r w:rsidRPr="00C1188F">
              <w:rPr>
                <w:rFonts w:ascii="Times New Roman" w:eastAsia="Times New Roman" w:hAnsi="Times New Roman" w:cs="Times New Roman"/>
                <w:sz w:val="9"/>
                <w:szCs w:val="9"/>
                <w:lang w:eastAsia="ru-RU"/>
              </w:rPr>
              <w:t>п</w:t>
            </w:r>
            <w:proofErr w:type="spellEnd"/>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Наименование мероприятия подпрограммы муниципальной программы города Омска (далее - подпрограмма)</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Участники муниципальной программы, ответственные за реализацию мероприятия подпрограммы</w:t>
            </w:r>
          </w:p>
        </w:tc>
        <w:tc>
          <w:tcPr>
            <w:tcW w:w="7160" w:type="dxa"/>
            <w:gridSpan w:val="10"/>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Объем финансирования мероприятия подпрограммы, рублей</w:t>
            </w:r>
          </w:p>
        </w:tc>
        <w:tc>
          <w:tcPr>
            <w:tcW w:w="5220" w:type="dxa"/>
            <w:gridSpan w:val="10"/>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Целевые индикаторы реализации мероприятия подпрограммы</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Calibri" w:eastAsia="Times New Roman" w:hAnsi="Calibri" w:cs="Calibri"/>
                <w:color w:val="000000"/>
                <w:sz w:val="9"/>
                <w:szCs w:val="9"/>
                <w:lang w:eastAsia="ru-RU"/>
              </w:rPr>
            </w:pPr>
          </w:p>
        </w:tc>
      </w:tr>
      <w:tr w:rsidR="00C1188F" w:rsidRPr="00C1188F" w:rsidTr="00C1188F">
        <w:trPr>
          <w:trHeight w:val="151"/>
          <w:tblHeader/>
        </w:trPr>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160" w:type="dxa"/>
            <w:gridSpan w:val="10"/>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Наименование</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Единица измерения</w:t>
            </w:r>
          </w:p>
        </w:tc>
        <w:tc>
          <w:tcPr>
            <w:tcW w:w="3680"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 том числе по годам реализации подпрограммы</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Calibri" w:eastAsia="Times New Roman" w:hAnsi="Calibri" w:cs="Calibri"/>
                <w:color w:val="000000"/>
                <w:sz w:val="9"/>
                <w:szCs w:val="9"/>
                <w:lang w:eastAsia="ru-RU"/>
              </w:rPr>
            </w:pPr>
          </w:p>
        </w:tc>
      </w:tr>
      <w:tr w:rsidR="00C1188F" w:rsidRPr="00C1188F" w:rsidTr="00C1188F">
        <w:trPr>
          <w:trHeight w:val="270"/>
          <w:tblHeader/>
        </w:trPr>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Источник финансирования </w:t>
            </w:r>
          </w:p>
        </w:tc>
        <w:tc>
          <w:tcPr>
            <w:tcW w:w="9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на 2023-2030 годы</w:t>
            </w:r>
          </w:p>
        </w:tc>
        <w:tc>
          <w:tcPr>
            <w:tcW w:w="5480"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 том числе по годам реализации подпрограммы</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680" w:type="dxa"/>
            <w:gridSpan w:val="8"/>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Calibri" w:eastAsia="Times New Roman" w:hAnsi="Calibri" w:cs="Calibri"/>
                <w:color w:val="000000"/>
                <w:sz w:val="9"/>
                <w:szCs w:val="9"/>
                <w:lang w:eastAsia="ru-RU"/>
              </w:rPr>
            </w:pPr>
          </w:p>
        </w:tc>
      </w:tr>
      <w:tr w:rsidR="00C1188F" w:rsidRPr="00C1188F" w:rsidTr="00C1188F">
        <w:trPr>
          <w:trHeight w:val="143"/>
          <w:tblHeader/>
        </w:trPr>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2024</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2027</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2023</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2024</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2026</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2028</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163"/>
          <w:tblHeader/>
        </w:trPr>
        <w:tc>
          <w:tcPr>
            <w:tcW w:w="340" w:type="dxa"/>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14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7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1496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roofErr w:type="gramStart"/>
            <w:r w:rsidRPr="00C1188F">
              <w:rPr>
                <w:rFonts w:ascii="Times New Roman" w:eastAsia="Times New Roman" w:hAnsi="Times New Roman" w:cs="Times New Roman"/>
                <w:sz w:val="9"/>
                <w:szCs w:val="9"/>
                <w:lang w:eastAsia="ru-RU"/>
              </w:rPr>
              <w:t>Цель муниципальной программы города Омска: повышение доступности жилья и качества жилищного обеспечения населения, повышение качества и надежности предоставления жилищно-коммунальных услуг, создание условий для внедрения в производственной и коммунальной сферах прогрессивных энергосберегающих технологий и оборудования и обеспечение надежного энергоснабжения потребителей</w:t>
            </w:r>
            <w:proofErr w:type="gram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180"/>
        </w:trPr>
        <w:tc>
          <w:tcPr>
            <w:tcW w:w="1496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формирование и управление муниципальным жилищным фондом</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165"/>
        </w:trPr>
        <w:tc>
          <w:tcPr>
            <w:tcW w:w="1496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повышение уровня обеспеченности муниципальными жилыми помещениями малоимущих граждан и граждан, имеющих невысокий уровень дохода</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195"/>
        </w:trPr>
        <w:tc>
          <w:tcPr>
            <w:tcW w:w="1496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комплексное освоение и развитие территорий в целях жилищного строительства</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195"/>
        </w:trPr>
        <w:tc>
          <w:tcPr>
            <w:tcW w:w="1496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предоставление социальных или единовременных денежных выплат на строительство или приобретение жилья категориям граждан, установленным федеральным и областным законодательством</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180"/>
        </w:trPr>
        <w:tc>
          <w:tcPr>
            <w:tcW w:w="1496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Подпрограмма 1 «Обеспечение населения доступным и комфортным жильем»</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36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1 подпрограммы 1: создание условий для обеспечения жилыми помещениями муниципального жилищного фонда малоимущих граждан и граждан, имеющих невысокий уровень дохода</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296392848,00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66554286,09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40617062,16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28173727,25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4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296392848,00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66554286,09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40617062,16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28173727,25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32209554,50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45"/>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Приобретение жилых помещений в муниципальную собственность</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Департамент жилищной политики Администрации города Омска (далее –  ДЖП)</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w:t>
            </w:r>
            <w:proofErr w:type="gramStart"/>
            <w:r w:rsidRPr="00C1188F">
              <w:rPr>
                <w:rFonts w:ascii="Times New Roman" w:eastAsia="Times New Roman" w:hAnsi="Times New Roman" w:cs="Times New Roman"/>
                <w:sz w:val="9"/>
                <w:szCs w:val="9"/>
                <w:lang w:eastAsia="ru-RU"/>
              </w:rPr>
              <w:t xml:space="preserve"> ,</w:t>
            </w:r>
            <w:proofErr w:type="gramEnd"/>
            <w:r w:rsidRPr="00C1188F">
              <w:rPr>
                <w:rFonts w:ascii="Times New Roman" w:eastAsia="Times New Roman" w:hAnsi="Times New Roman" w:cs="Times New Roman"/>
                <w:sz w:val="9"/>
                <w:szCs w:val="9"/>
                <w:lang w:eastAsia="ru-RU"/>
              </w:rPr>
              <w:t xml:space="preserve">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220769896,05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57763678,09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31092718,67</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18622393,84</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приобретенных в муниципальную собственность</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267"/>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220769896,05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57763678,09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31092718,67</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18622393,84</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22658221,09</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788"/>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Организация работы по сбору платы за пользование муниципальными жилыми помещениями</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ДЖП</w:t>
            </w:r>
            <w:proofErr w:type="gramStart"/>
            <w:r w:rsidRPr="00C1188F">
              <w:rPr>
                <w:rFonts w:ascii="Times New Roman" w:eastAsia="Times New Roman" w:hAnsi="Times New Roman" w:cs="Times New Roman"/>
                <w:sz w:val="9"/>
                <w:szCs w:val="9"/>
                <w:lang w:eastAsia="ru-RU"/>
              </w:rPr>
              <w:t xml:space="preserve"> ,</w:t>
            </w:r>
            <w:proofErr w:type="gramEnd"/>
            <w:r w:rsidRPr="00C1188F">
              <w:rPr>
                <w:rFonts w:ascii="Times New Roman" w:eastAsia="Times New Roman" w:hAnsi="Times New Roman" w:cs="Times New Roman"/>
                <w:sz w:val="9"/>
                <w:szCs w:val="9"/>
                <w:lang w:eastAsia="ru-RU"/>
              </w:rPr>
              <w:t xml:space="preserve"> Казенное учреждение города Омска «Городской жилищный центр»                </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75622951,95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8790608,00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9524343,49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Исполнение </w:t>
            </w:r>
            <w:proofErr w:type="gramStart"/>
            <w:r w:rsidRPr="00C1188F">
              <w:rPr>
                <w:rFonts w:ascii="Times New Roman" w:eastAsia="Times New Roman" w:hAnsi="Times New Roman" w:cs="Times New Roman"/>
                <w:sz w:val="9"/>
                <w:szCs w:val="9"/>
                <w:lang w:eastAsia="ru-RU"/>
              </w:rPr>
              <w:t>прогноза поступления дохода бюджета города Омска</w:t>
            </w:r>
            <w:proofErr w:type="gramEnd"/>
            <w:r w:rsidRPr="00C1188F">
              <w:rPr>
                <w:rFonts w:ascii="Times New Roman" w:eastAsia="Times New Roman" w:hAnsi="Times New Roman" w:cs="Times New Roman"/>
                <w:sz w:val="9"/>
                <w:szCs w:val="9"/>
                <w:lang w:eastAsia="ru-RU"/>
              </w:rPr>
              <w:t xml:space="preserve"> по начислению платы за пользование муниципальными </w:t>
            </w:r>
            <w:r w:rsidRPr="00C1188F">
              <w:rPr>
                <w:rFonts w:ascii="Times New Roman" w:eastAsia="Times New Roman" w:hAnsi="Times New Roman" w:cs="Times New Roman"/>
                <w:sz w:val="9"/>
                <w:szCs w:val="9"/>
                <w:lang w:eastAsia="ru-RU"/>
              </w:rPr>
              <w:lastRenderedPageBreak/>
              <w:t>жилыми помещениями по договору социального найма и договору найма жилых помещений специализированного жилищного фонда</w:t>
            </w:r>
            <w:r w:rsidRPr="00C1188F">
              <w:rPr>
                <w:rFonts w:ascii="Times New Roman" w:eastAsia="Times New Roman" w:hAnsi="Times New Roman" w:cs="Times New Roman"/>
                <w:sz w:val="9"/>
                <w:szCs w:val="9"/>
                <w:lang w:eastAsia="ru-RU"/>
              </w:rPr>
              <w:br/>
              <w:t xml:space="preserve">                             </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102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75622951,95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8790608,00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9524343,49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9551333,41</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rPr>
                <w:rFonts w:ascii="Calibri" w:eastAsia="Times New Roman" w:hAnsi="Calibri" w:cs="Calibri"/>
                <w:color w:val="000000"/>
                <w:sz w:val="9"/>
                <w:szCs w:val="9"/>
                <w:lang w:eastAsia="ru-RU"/>
              </w:rPr>
            </w:pPr>
          </w:p>
        </w:tc>
      </w:tr>
      <w:tr w:rsidR="00C1188F" w:rsidRPr="00C1188F" w:rsidTr="00C1188F">
        <w:trPr>
          <w:trHeight w:val="375"/>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2</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2 подпрограммы 1: комплексное освоение и развитие территорий в целях жилищного строительства</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3157564978,02</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2152567669,69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1004997308,33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7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23980978,02</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12498369,69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11482608,33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7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3133584000,00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2140069300,00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993514700,00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2.1</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Строительство автомобильных дорог в новом жилом районе "Амурский" в ЦАО г. Омска, 1 этап, 1 очередь</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Департамент строительства Администрации города Омска </w:t>
            </w:r>
            <w:r w:rsidRPr="00C1188F">
              <w:rPr>
                <w:rFonts w:ascii="Times New Roman" w:eastAsia="Times New Roman" w:hAnsi="Times New Roman" w:cs="Times New Roman"/>
                <w:color w:val="000000"/>
                <w:sz w:val="9"/>
                <w:szCs w:val="9"/>
                <w:lang w:eastAsia="ru-RU"/>
              </w:rPr>
              <w:br/>
              <w:t>(далее - 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284517,00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184517,00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Наличие положительного заключения государственной экспертизы проектной документации</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9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284517,00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184517,00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Наличие выданных технических условий</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54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Реализация инфраструктурного проекта «Обеспечение транспортной доступности жилищного фонда в рамках реализации проектов «Строительство жилищного фонда на территории Кировского административного округа города Омска в границах улиц 3-я Островская, Шаронова, Крупской, 1-я Рыбачья. Коммерческое обозначение «Кварталы </w:t>
            </w:r>
            <w:proofErr w:type="spellStart"/>
            <w:r w:rsidRPr="00C1188F">
              <w:rPr>
                <w:rFonts w:ascii="Times New Roman" w:eastAsia="Times New Roman" w:hAnsi="Times New Roman" w:cs="Times New Roman"/>
                <w:color w:val="000000"/>
                <w:sz w:val="9"/>
                <w:szCs w:val="9"/>
                <w:lang w:eastAsia="ru-RU"/>
              </w:rPr>
              <w:t>Драверта</w:t>
            </w:r>
            <w:proofErr w:type="spellEnd"/>
            <w:r w:rsidRPr="00C1188F">
              <w:rPr>
                <w:rFonts w:ascii="Times New Roman" w:eastAsia="Times New Roman" w:hAnsi="Times New Roman" w:cs="Times New Roman"/>
                <w:color w:val="000000"/>
                <w:sz w:val="9"/>
                <w:szCs w:val="9"/>
                <w:lang w:eastAsia="ru-RU"/>
              </w:rPr>
              <w:t xml:space="preserve">», «Строительство «Микрорайона «Зеленая река», расположенного на территории, ограниченной улицами Волгоградской, проектируемой улицей № 3, улицей Покровской, улицей </w:t>
            </w:r>
            <w:proofErr w:type="spellStart"/>
            <w:r w:rsidRPr="00C1188F">
              <w:rPr>
                <w:rFonts w:ascii="Times New Roman" w:eastAsia="Times New Roman" w:hAnsi="Times New Roman" w:cs="Times New Roman"/>
                <w:color w:val="000000"/>
                <w:sz w:val="9"/>
                <w:szCs w:val="9"/>
                <w:lang w:eastAsia="ru-RU"/>
              </w:rPr>
              <w:t>Меридиальной</w:t>
            </w:r>
            <w:proofErr w:type="spellEnd"/>
            <w:r w:rsidRPr="00C1188F">
              <w:rPr>
                <w:rFonts w:ascii="Times New Roman" w:eastAsia="Times New Roman" w:hAnsi="Times New Roman" w:cs="Times New Roman"/>
                <w:color w:val="000000"/>
                <w:sz w:val="9"/>
                <w:szCs w:val="9"/>
                <w:lang w:eastAsia="ru-RU"/>
              </w:rPr>
              <w:t>, улицей Верхнеднепровской, улицей Кондратюка в Кировском административном округе города Омска</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Департамент транспорта Администрации города Омска (далее – ДТ), 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3157280461,02</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2152383152,69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1004897308,33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 </w:t>
            </w:r>
            <w:proofErr w:type="spellStart"/>
            <w:r w:rsidRPr="00C1188F">
              <w:rPr>
                <w:rFonts w:ascii="Times New Roman" w:eastAsia="Times New Roman" w:hAnsi="Times New Roman" w:cs="Times New Roman"/>
                <w:color w:val="000000"/>
                <w:sz w:val="9"/>
                <w:szCs w:val="9"/>
                <w:lang w:eastAsia="ru-RU"/>
              </w:rPr>
              <w:t>x</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p>
        </w:tc>
      </w:tr>
      <w:tr w:rsidR="00C1188F" w:rsidRPr="00C1188F" w:rsidTr="00C1188F">
        <w:trPr>
          <w:trHeight w:val="91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23696461,02</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12313852,69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11382608,33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p>
        </w:tc>
      </w:tr>
      <w:tr w:rsidR="00C1188F" w:rsidRPr="00C1188F" w:rsidTr="00C1188F">
        <w:trPr>
          <w:trHeight w:val="171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3133584000,00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2140069300,00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993514700,00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p>
        </w:tc>
      </w:tr>
      <w:tr w:rsidR="00C1188F" w:rsidRPr="00C1188F" w:rsidTr="00C1188F">
        <w:trPr>
          <w:trHeight w:val="30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2.2.1</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Приобретение троллейбусов</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ДТ</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645364536,45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645364536,45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Количество приобретенных троллейбусов</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64536,45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64536,45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645300000,00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645300000,00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788"/>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lastRenderedPageBreak/>
              <w:t>2.2.2</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Реконструкция автомобильной дороги по бульвару Архитекторов от ТЦ «МЕГА» до улицы Крупской (с устройством контактной троллейбусной сети)</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1678964444,25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978985047,71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699979396,54</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Наличие положительного заключения государственной экспертизы проектной документации</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16"/>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4171944,25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3396547,71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775396,54</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Протяженность реконструированного (построенного) объекта</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gramStart"/>
            <w:r w:rsidRPr="00C1188F">
              <w:rPr>
                <w:rFonts w:ascii="Times New Roman" w:eastAsia="Times New Roman" w:hAnsi="Times New Roman" w:cs="Times New Roman"/>
                <w:sz w:val="9"/>
                <w:szCs w:val="9"/>
                <w:lang w:eastAsia="ru-RU"/>
              </w:rPr>
              <w:t>км</w:t>
            </w:r>
            <w:proofErr w:type="gramEnd"/>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3,8</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22"/>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1674792500,00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975588500,00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699204000,00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Степень готовности реконструируемого объекта</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2.2.3</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Реконструкция троллейбусного депо по улице Ватутина</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304030403,04</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9690269,03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294340134,01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Количество реконструированных (построенных) объектов</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30403,04</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969,03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29434,01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7"/>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304000000,00</w:t>
            </w:r>
          </w:p>
        </w:tc>
        <w:tc>
          <w:tcPr>
            <w:tcW w:w="7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9689300,00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294310700,00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Наличие заключенного муниципального контракта на выполнение подрядных работ</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7"/>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2.2.4</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Строительство тяговых подстанций троллейбусной линии</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180823464,59</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180823464,59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Количество установленных тяговых подстанций троллейбусной линии</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7523464,59</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7523464,59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173300000,00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173300000,00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8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2.2.5</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Строительство контактной троллейбусной сети по улице Крупской от бульвара Архитекторов до улицы Лукашевича, по улице Перелета от улицы Крупской до проспекта Комарова, по проспекту Комарова от улицы Перелета до улицы Лукашевича</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229893975,76</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229893975,76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Протяженность реконструированного (построенного) объекта</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proofErr w:type="gramStart"/>
            <w:r w:rsidRPr="00C1188F">
              <w:rPr>
                <w:rFonts w:ascii="Times New Roman" w:eastAsia="Times New Roman" w:hAnsi="Times New Roman" w:cs="Times New Roman"/>
                <w:color w:val="000000"/>
                <w:sz w:val="9"/>
                <w:szCs w:val="9"/>
                <w:lang w:eastAsia="ru-RU"/>
              </w:rPr>
              <w:t>км</w:t>
            </w:r>
            <w:proofErr w:type="gramEnd"/>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7,6</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8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773475,76</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773475,76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8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229120500,00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229120500,00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2.2.6</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Строительство контактной троллейбусной сети по улицам Лукашевича и Волгоградской от улицы Ватутина до улицы </w:t>
            </w:r>
            <w:proofErr w:type="spellStart"/>
            <w:r w:rsidRPr="00C1188F">
              <w:rPr>
                <w:rFonts w:ascii="Times New Roman" w:eastAsia="Times New Roman" w:hAnsi="Times New Roman" w:cs="Times New Roman"/>
                <w:color w:val="000000"/>
                <w:sz w:val="9"/>
                <w:szCs w:val="9"/>
                <w:lang w:eastAsia="ru-RU"/>
              </w:rPr>
              <w:t>Дергачева</w:t>
            </w:r>
            <w:proofErr w:type="spellEnd"/>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107625859,15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107625859,15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Протяженность реконструированного (построенного) объекта</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proofErr w:type="gramStart"/>
            <w:r w:rsidRPr="00C1188F">
              <w:rPr>
                <w:rFonts w:ascii="Times New Roman" w:eastAsia="Times New Roman" w:hAnsi="Times New Roman" w:cs="Times New Roman"/>
                <w:color w:val="000000"/>
                <w:sz w:val="9"/>
                <w:szCs w:val="9"/>
                <w:lang w:eastAsia="ru-RU"/>
              </w:rPr>
              <w:t>км</w:t>
            </w:r>
            <w:proofErr w:type="gramEnd"/>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3,48</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554859,15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554859,15</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107071000,00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107071000,00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2.2.7</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Реконструкция автомобильной дороги по улице Шаронова от бульвара Архитекторов до улицы Перелета (этап 1)</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ДС</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10577777,78</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10577777,78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Протяженность реконструированного (построенного) объекта</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gramStart"/>
            <w:r w:rsidRPr="00C1188F">
              <w:rPr>
                <w:rFonts w:ascii="Times New Roman" w:eastAsia="Times New Roman" w:hAnsi="Times New Roman" w:cs="Times New Roman"/>
                <w:sz w:val="9"/>
                <w:szCs w:val="9"/>
                <w:lang w:eastAsia="ru-RU"/>
              </w:rPr>
              <w:t>км</w:t>
            </w:r>
            <w:proofErr w:type="gramEnd"/>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1,0294</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10577777,78</w:t>
            </w:r>
          </w:p>
        </w:tc>
        <w:tc>
          <w:tcPr>
            <w:tcW w:w="7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10577777,78</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Наличие положительного заключения государственной экспертизы проектной документации</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0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3 подпрограммы 1: управление муниципальным жилищным фондом города Омска</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72910694,05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16942077,46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12537770,91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1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72910694,05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16942077,46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12537770,91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7238474,28</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62"/>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3.1</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Обеспечение проведения технической инвентаризации и рыночной оценки жилищного фонда города Омска</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ДЖП</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12799112,00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1154612,00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прошедших рыночную оценку</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611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652"/>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12799112,00</w:t>
            </w:r>
          </w:p>
        </w:tc>
        <w:tc>
          <w:tcPr>
            <w:tcW w:w="7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1154612,00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1663500,00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муниципального жилищного фонда, прошедших техническую инвентаризацию</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74</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89</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62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бесхозяйных жилых помещений, прошедших техническую инвентаризацию</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16"/>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актов обследования, подтверждающих снос аварийных домов</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877"/>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на которые получено экспертное заключение в соответствии с требованием санитарного законодательства</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792"/>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подготовленных и оформленных проектов переустройства и (или) перепланировки муниципальных жилых помещений</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564"/>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в отношении которых проведена экспертиза по определению решения суда</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644"/>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w:t>
            </w:r>
          </w:p>
        </w:tc>
        <w:tc>
          <w:tcPr>
            <w:tcW w:w="148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Содержание и обслуживание муниципального жилищного фонда города Омска</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ДЖП</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48366068,64</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14503039,64</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9773029,00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муниципального жилищного фонда, за которые произведена оплата жилищно-коммунальных услуг по договорам</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72"/>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48366068,64</w:t>
            </w:r>
          </w:p>
        </w:tc>
        <w:tc>
          <w:tcPr>
            <w:tcW w:w="7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14503039,64</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9773029,00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6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4015000,00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в которые обеспечен доступ</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804"/>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жилых помещений муниципального жилищного фонда, за которые произведена оплата жилищно-коммунальных услуг по судебным актам</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6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Освобождение жилых помещений от бытового мусора</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646"/>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Доля жилых помещений муниципального </w:t>
            </w:r>
            <w:r w:rsidRPr="00C1188F">
              <w:rPr>
                <w:rFonts w:ascii="Times New Roman" w:eastAsia="Times New Roman" w:hAnsi="Times New Roman" w:cs="Times New Roman"/>
                <w:sz w:val="9"/>
                <w:szCs w:val="9"/>
                <w:lang w:eastAsia="ru-RU"/>
              </w:rPr>
              <w:br w:type="page"/>
              <w:t xml:space="preserve">жилищного фонда города Омска, в которых проживают многодетные семьи, семьи, находящиеся в трудной жизненной ситуации, в социально опасном положении, в отношении которых заключены договоры </w:t>
            </w:r>
            <w:r w:rsidRPr="00C1188F">
              <w:rPr>
                <w:rFonts w:ascii="Times New Roman" w:eastAsia="Times New Roman" w:hAnsi="Times New Roman" w:cs="Times New Roman"/>
                <w:sz w:val="9"/>
                <w:szCs w:val="9"/>
                <w:lang w:eastAsia="ru-RU"/>
              </w:rPr>
              <w:lastRenderedPageBreak/>
              <w:t xml:space="preserve">по проведению работ по установке </w:t>
            </w:r>
            <w:r w:rsidRPr="00C1188F">
              <w:rPr>
                <w:rFonts w:ascii="Times New Roman" w:eastAsia="Times New Roman" w:hAnsi="Times New Roman" w:cs="Times New Roman"/>
                <w:sz w:val="9"/>
                <w:szCs w:val="9"/>
                <w:lang w:eastAsia="ru-RU"/>
              </w:rPr>
              <w:br w:type="page"/>
              <w:t xml:space="preserve">и обслуживанию автономных дымовых пожарных </w:t>
            </w:r>
            <w:proofErr w:type="spellStart"/>
            <w:r w:rsidRPr="00C1188F">
              <w:rPr>
                <w:rFonts w:ascii="Times New Roman" w:eastAsia="Times New Roman" w:hAnsi="Times New Roman" w:cs="Times New Roman"/>
                <w:sz w:val="9"/>
                <w:szCs w:val="9"/>
                <w:lang w:eastAsia="ru-RU"/>
              </w:rPr>
              <w:t>извещателей</w:t>
            </w:r>
            <w:proofErr w:type="spellEnd"/>
            <w:r w:rsidRPr="00C1188F">
              <w:rPr>
                <w:rFonts w:ascii="Times New Roman" w:eastAsia="Times New Roman" w:hAnsi="Times New Roman" w:cs="Times New Roman"/>
                <w:sz w:val="9"/>
                <w:szCs w:val="9"/>
                <w:lang w:eastAsia="ru-RU"/>
              </w:rPr>
              <w:t xml:space="preserve">  </w:t>
            </w:r>
            <w:r w:rsidRPr="00C1188F">
              <w:rPr>
                <w:rFonts w:ascii="Times New Roman" w:eastAsia="Times New Roman" w:hAnsi="Times New Roman" w:cs="Times New Roman"/>
                <w:sz w:val="9"/>
                <w:szCs w:val="9"/>
                <w:lang w:eastAsia="ru-RU"/>
              </w:rPr>
              <w:br w:type="page"/>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839"/>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3.3</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Оплата судебных актов и мировых соглашений</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ДЖП</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11745513,41</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1284425,82</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1101241,91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Удельный вес своевременно оплаченных исполнительных документов в части возмещения вреда, оплаты штрафов, сборов и прочих штрафных санкций, госпошлины и других судебных издержек</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45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11745513,41</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1284425,82</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1101241,91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1559974,28</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75"/>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4 подпрограммы 1: руководство и управление в сфере жилищных отношений</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570784140,65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67996042,08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71234287,79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570784140,65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67996042,08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71234287,79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231"/>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4.1</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Осуществление функций руководства и управления в сфере установленных полномочий</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ДЖП</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570784140,65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67996042,08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71234287,79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Исполнение прогноза поступления доходов от распоряжения муниципальным жилищным фондом     </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4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570784140,65</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67996042,08</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71234287,79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71925635,13</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75"/>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5 подпрограммы 1: предоставление государственной поддержки на улучшение жилищных условий многодетным семьям</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351697392,00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18053568,00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86622408,00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136269720,00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110751696,00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х</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351697392,00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18053568,00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86622408,00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136269720,00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110751696,00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870"/>
        </w:trPr>
        <w:tc>
          <w:tcPr>
            <w:tcW w:w="3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w:t>
            </w:r>
          </w:p>
        </w:tc>
        <w:tc>
          <w:tcPr>
            <w:tcW w:w="14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tc>
        <w:tc>
          <w:tcPr>
            <w:tcW w:w="7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Департамент имущественных отношений Администрации города Омска</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351697392,00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18053568,00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86622408,00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136269720,00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110751696,00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Доля многодетных семей, состоящих на учете, получивших денежную выплату, в общем количестве многодетных семей, имеющих право на получение денежной выплаты и обратившихся за ее получением</w:t>
            </w:r>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645"/>
        </w:trPr>
        <w:tc>
          <w:tcPr>
            <w:tcW w:w="3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4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351697392,00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18053568,00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86622408,00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136269720,00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110751696,00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30"/>
        </w:trPr>
        <w:tc>
          <w:tcPr>
            <w:tcW w:w="258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Итого по подпрограмме 1 муниципальной программы</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4449350052,72</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2322113643,32</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1216008837,19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243607556,66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222125359,91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60"/>
        </w:trPr>
        <w:tc>
          <w:tcPr>
            <w:tcW w:w="258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964068660,72</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163990775,32</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135871729,19</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107337836,66</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111373663,91</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60"/>
        </w:trPr>
        <w:tc>
          <w:tcPr>
            <w:tcW w:w="258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351697392,00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18053568,00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86622408,00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136269720,00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110751696,00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
        </w:tc>
      </w:tr>
      <w:tr w:rsidR="00C1188F" w:rsidRPr="00C1188F" w:rsidTr="00C1188F">
        <w:trPr>
          <w:trHeight w:val="375"/>
        </w:trPr>
        <w:tc>
          <w:tcPr>
            <w:tcW w:w="258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 Федеральный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3133584000,00</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2140069300,00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993514700,00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80" w:type="dxa"/>
            <w:tcBorders>
              <w:top w:val="nil"/>
              <w:left w:val="nil"/>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28"/>
                <w:szCs w:val="28"/>
                <w:lang w:eastAsia="ru-RU"/>
              </w:rPr>
            </w:pPr>
            <w:r w:rsidRPr="00C1188F">
              <w:rPr>
                <w:rFonts w:ascii="Times New Roman" w:eastAsia="Times New Roman" w:hAnsi="Times New Roman" w:cs="Times New Roman"/>
                <w:sz w:val="28"/>
                <w:szCs w:val="28"/>
                <w:lang w:eastAsia="ru-RU"/>
              </w:rPr>
              <w:t>»</w:t>
            </w:r>
          </w:p>
        </w:tc>
      </w:tr>
    </w:tbl>
    <w:p w:rsidR="00C1188F" w:rsidRPr="00C1188F" w:rsidRDefault="00C1188F" w:rsidP="00ED1DC0">
      <w:pPr>
        <w:spacing w:after="0" w:line="240" w:lineRule="auto"/>
        <w:jc w:val="center"/>
        <w:rPr>
          <w:rFonts w:ascii="Times New Roman" w:eastAsia="Times New Roman" w:hAnsi="Times New Roman" w:cs="Times New Roman"/>
          <w:sz w:val="28"/>
          <w:szCs w:val="28"/>
          <w:lang w:val="en-US" w:eastAsia="ru-RU"/>
        </w:rPr>
      </w:pPr>
    </w:p>
    <w:p w:rsidR="00B241F5" w:rsidRPr="00384565" w:rsidRDefault="00B241F5" w:rsidP="009B47E2">
      <w:pPr>
        <w:jc w:val="right"/>
        <w:rPr>
          <w:rFonts w:ascii="Times New Roman" w:eastAsia="Times New Roman" w:hAnsi="Times New Roman" w:cs="Times New Roman"/>
          <w:sz w:val="28"/>
          <w:szCs w:val="28"/>
          <w:lang w:eastAsia="ru-RU"/>
        </w:rPr>
      </w:pPr>
    </w:p>
    <w:p w:rsidR="00A5190D" w:rsidRPr="00384565" w:rsidRDefault="00A5190D" w:rsidP="009B47E2">
      <w:pPr>
        <w:jc w:val="right"/>
        <w:rPr>
          <w:rFonts w:ascii="Times New Roman" w:eastAsia="Times New Roman" w:hAnsi="Times New Roman" w:cs="Times New Roman"/>
          <w:sz w:val="28"/>
          <w:szCs w:val="28"/>
          <w:lang w:eastAsia="ru-RU"/>
        </w:rPr>
        <w:sectPr w:rsidR="00A5190D" w:rsidRPr="00384565" w:rsidSect="00DE0DDB">
          <w:pgSz w:w="16838" w:h="11906" w:orient="landscape"/>
          <w:pgMar w:top="993" w:right="678" w:bottom="709" w:left="1134" w:header="709" w:footer="709" w:gutter="0"/>
          <w:pgNumType w:start="1"/>
          <w:cols w:space="708"/>
          <w:titlePg/>
          <w:docGrid w:linePitch="360"/>
        </w:sectPr>
      </w:pP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sidR="00D810CD" w:rsidRPr="00384565">
        <w:rPr>
          <w:rFonts w:ascii="Times New Roman" w:hAnsi="Times New Roman" w:cs="Times New Roman"/>
          <w:sz w:val="28"/>
          <w:szCs w:val="28"/>
        </w:rPr>
        <w:t>3</w:t>
      </w:r>
      <w:r w:rsidRPr="00384565">
        <w:rPr>
          <w:rFonts w:ascii="Times New Roman" w:hAnsi="Times New Roman" w:cs="Times New Roman"/>
          <w:sz w:val="28"/>
          <w:szCs w:val="28"/>
        </w:rPr>
        <w:t xml:space="preserve"> </w:t>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5959FC" w:rsidRPr="00384565" w:rsidRDefault="005959FC" w:rsidP="005959FC">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C307FB" w:rsidRPr="00384565" w:rsidRDefault="00C307FB" w:rsidP="00ED1DC0">
      <w:pPr>
        <w:spacing w:after="0" w:line="240" w:lineRule="auto"/>
        <w:contextualSpacing/>
        <w:jc w:val="right"/>
        <w:rPr>
          <w:rFonts w:ascii="Times New Roman" w:eastAsia="Times New Roman" w:hAnsi="Times New Roman" w:cs="Times New Roman"/>
          <w:sz w:val="28"/>
          <w:szCs w:val="28"/>
          <w:lang w:eastAsia="ru-RU"/>
        </w:rPr>
      </w:pPr>
    </w:p>
    <w:p w:rsidR="00D3768D" w:rsidRPr="00384565" w:rsidRDefault="00C307FB" w:rsidP="00ED1DC0">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w:t>
      </w:r>
      <w:r w:rsidR="00924CEC" w:rsidRPr="00384565">
        <w:rPr>
          <w:rFonts w:ascii="Times New Roman" w:eastAsia="Times New Roman" w:hAnsi="Times New Roman" w:cs="Times New Roman"/>
          <w:sz w:val="28"/>
          <w:szCs w:val="28"/>
          <w:lang w:eastAsia="ru-RU"/>
        </w:rPr>
        <w:t xml:space="preserve">Приложение № </w:t>
      </w:r>
      <w:r w:rsidR="00C1188F" w:rsidRPr="00C1188F">
        <w:rPr>
          <w:rFonts w:ascii="Times New Roman" w:eastAsia="Times New Roman" w:hAnsi="Times New Roman" w:cs="Times New Roman"/>
          <w:sz w:val="28"/>
          <w:szCs w:val="28"/>
          <w:lang w:eastAsia="ru-RU"/>
        </w:rPr>
        <w:t>5</w:t>
      </w:r>
      <w:r w:rsidR="00924CEC" w:rsidRPr="00384565">
        <w:rPr>
          <w:rFonts w:ascii="Times New Roman" w:eastAsia="Times New Roman" w:hAnsi="Times New Roman" w:cs="Times New Roman"/>
          <w:sz w:val="28"/>
          <w:szCs w:val="28"/>
          <w:lang w:eastAsia="ru-RU"/>
        </w:rPr>
        <w:t xml:space="preserve"> </w:t>
      </w:r>
      <w:r w:rsidR="00924CEC" w:rsidRPr="00384565">
        <w:rPr>
          <w:rFonts w:ascii="Times New Roman" w:eastAsia="Times New Roman" w:hAnsi="Times New Roman" w:cs="Times New Roman"/>
          <w:sz w:val="28"/>
          <w:szCs w:val="28"/>
          <w:lang w:eastAsia="ru-RU"/>
        </w:rPr>
        <w:br/>
        <w:t xml:space="preserve">к муниципальной программе города Омска </w:t>
      </w:r>
      <w:r w:rsidR="00924CEC" w:rsidRPr="00384565">
        <w:rPr>
          <w:rFonts w:ascii="Times New Roman" w:eastAsia="Times New Roman" w:hAnsi="Times New Roman" w:cs="Times New Roman"/>
          <w:sz w:val="28"/>
          <w:szCs w:val="28"/>
          <w:lang w:eastAsia="ru-RU"/>
        </w:rPr>
        <w:br/>
      </w:r>
      <w:r w:rsidR="00B95935" w:rsidRPr="00384565">
        <w:rPr>
          <w:rFonts w:ascii="Times New Roman" w:eastAsia="Times New Roman" w:hAnsi="Times New Roman" w:cs="Times New Roman"/>
          <w:sz w:val="28"/>
          <w:szCs w:val="28"/>
          <w:lang w:eastAsia="ru-RU"/>
        </w:rPr>
        <w:t>«</w:t>
      </w:r>
      <w:r w:rsidR="00924CEC" w:rsidRPr="00384565">
        <w:rPr>
          <w:rFonts w:ascii="Times New Roman" w:eastAsia="Times New Roman" w:hAnsi="Times New Roman" w:cs="Times New Roman"/>
          <w:sz w:val="28"/>
          <w:szCs w:val="28"/>
          <w:lang w:eastAsia="ru-RU"/>
        </w:rPr>
        <w:t>Обеспечение населения доступным и комфортным</w:t>
      </w:r>
      <w:r w:rsidR="00924CEC" w:rsidRPr="00384565">
        <w:rPr>
          <w:rFonts w:ascii="Times New Roman" w:eastAsia="Times New Roman" w:hAnsi="Times New Roman" w:cs="Times New Roman"/>
          <w:sz w:val="28"/>
          <w:szCs w:val="28"/>
          <w:lang w:eastAsia="ru-RU"/>
        </w:rPr>
        <w:br/>
        <w:t xml:space="preserve"> жильем и коммунальными услугами</w:t>
      </w:r>
      <w:r w:rsidR="00B95935" w:rsidRPr="00384565">
        <w:rPr>
          <w:rFonts w:ascii="Times New Roman" w:eastAsia="Times New Roman" w:hAnsi="Times New Roman" w:cs="Times New Roman"/>
          <w:sz w:val="28"/>
          <w:szCs w:val="28"/>
          <w:lang w:eastAsia="ru-RU"/>
        </w:rPr>
        <w:t>»</w:t>
      </w:r>
    </w:p>
    <w:p w:rsidR="00924CEC" w:rsidRPr="00384565" w:rsidRDefault="00924CEC" w:rsidP="00ED1DC0">
      <w:pPr>
        <w:spacing w:after="0" w:line="240" w:lineRule="auto"/>
        <w:contextualSpacing/>
        <w:jc w:val="right"/>
        <w:rPr>
          <w:rFonts w:ascii="Times New Roman" w:eastAsia="Times New Roman" w:hAnsi="Times New Roman" w:cs="Times New Roman"/>
          <w:sz w:val="28"/>
          <w:szCs w:val="28"/>
          <w:lang w:eastAsia="ru-RU"/>
        </w:rPr>
      </w:pPr>
    </w:p>
    <w:p w:rsidR="00ED1DC0" w:rsidRPr="00384565" w:rsidRDefault="00ED1DC0" w:rsidP="00ED1DC0">
      <w:pPr>
        <w:spacing w:after="0" w:line="240" w:lineRule="auto"/>
        <w:contextualSpacing/>
        <w:jc w:val="right"/>
        <w:rPr>
          <w:rFonts w:ascii="Times New Roman" w:eastAsia="Times New Roman" w:hAnsi="Times New Roman" w:cs="Times New Roman"/>
          <w:sz w:val="28"/>
          <w:szCs w:val="28"/>
          <w:lang w:eastAsia="ru-RU"/>
        </w:rPr>
      </w:pPr>
    </w:p>
    <w:p w:rsidR="00924CEC" w:rsidRPr="00C1188F" w:rsidRDefault="00924CEC" w:rsidP="003B1AC4">
      <w:pPr>
        <w:spacing w:after="0" w:line="240" w:lineRule="auto"/>
        <w:contextualSpacing/>
        <w:jc w:val="center"/>
        <w:rPr>
          <w:rFonts w:ascii="Times New Roman" w:eastAsia="Times New Roman" w:hAnsi="Times New Roman" w:cs="Times New Roman"/>
          <w:color w:val="000000"/>
          <w:sz w:val="28"/>
          <w:szCs w:val="28"/>
          <w:lang w:eastAsia="ru-RU"/>
        </w:rPr>
      </w:pPr>
      <w:r w:rsidRPr="00384565">
        <w:rPr>
          <w:rFonts w:ascii="Times New Roman" w:eastAsia="Times New Roman" w:hAnsi="Times New Roman" w:cs="Times New Roman"/>
          <w:color w:val="000000"/>
          <w:sz w:val="28"/>
          <w:szCs w:val="28"/>
          <w:lang w:eastAsia="ru-RU"/>
        </w:rPr>
        <w:t>ПЕРЕЧЕНЬ МЕРОПРИЯТИЙ</w:t>
      </w:r>
      <w:r w:rsidRPr="00384565">
        <w:rPr>
          <w:rFonts w:ascii="Times New Roman" w:eastAsia="Times New Roman" w:hAnsi="Times New Roman" w:cs="Times New Roman"/>
          <w:color w:val="000000"/>
          <w:sz w:val="28"/>
          <w:szCs w:val="28"/>
          <w:lang w:eastAsia="ru-RU"/>
        </w:rPr>
        <w:br/>
        <w:t xml:space="preserve">подпрограммы </w:t>
      </w:r>
      <w:r w:rsidR="00B95935" w:rsidRPr="00384565">
        <w:rPr>
          <w:rFonts w:ascii="Times New Roman" w:eastAsia="Times New Roman" w:hAnsi="Times New Roman" w:cs="Times New Roman"/>
          <w:color w:val="000000"/>
          <w:sz w:val="28"/>
          <w:szCs w:val="28"/>
          <w:lang w:eastAsia="ru-RU"/>
        </w:rPr>
        <w:t>«</w:t>
      </w:r>
      <w:r w:rsidR="00C1188F" w:rsidRPr="00C1188F">
        <w:rPr>
          <w:rFonts w:ascii="Times New Roman" w:eastAsia="Times New Roman" w:hAnsi="Times New Roman" w:cs="Times New Roman"/>
          <w:color w:val="000000"/>
          <w:sz w:val="28"/>
          <w:szCs w:val="28"/>
          <w:lang w:eastAsia="ru-RU"/>
        </w:rPr>
        <w:t>Переселение граждан из аварийного жилищного фонда</w:t>
      </w:r>
      <w:r w:rsidR="00B95935" w:rsidRPr="00384565">
        <w:rPr>
          <w:rFonts w:ascii="Times New Roman" w:eastAsia="Times New Roman" w:hAnsi="Times New Roman" w:cs="Times New Roman"/>
          <w:color w:val="000000"/>
          <w:sz w:val="28"/>
          <w:szCs w:val="28"/>
          <w:lang w:eastAsia="ru-RU"/>
        </w:rPr>
        <w:t>»</w:t>
      </w:r>
      <w:r w:rsidRPr="00384565">
        <w:rPr>
          <w:rFonts w:ascii="Times New Roman" w:eastAsia="Times New Roman" w:hAnsi="Times New Roman" w:cs="Times New Roman"/>
          <w:color w:val="000000"/>
          <w:sz w:val="28"/>
          <w:szCs w:val="28"/>
          <w:lang w:eastAsia="ru-RU"/>
        </w:rPr>
        <w:t xml:space="preserve"> </w:t>
      </w:r>
      <w:r w:rsidRPr="00384565">
        <w:rPr>
          <w:rFonts w:ascii="Times New Roman" w:eastAsia="Times New Roman" w:hAnsi="Times New Roman" w:cs="Times New Roman"/>
          <w:color w:val="000000"/>
          <w:sz w:val="28"/>
          <w:szCs w:val="28"/>
          <w:lang w:eastAsia="ru-RU"/>
        </w:rPr>
        <w:br/>
        <w:t xml:space="preserve">муниципальной программы города Омска </w:t>
      </w:r>
      <w:r w:rsidR="00B95935" w:rsidRPr="00384565">
        <w:rPr>
          <w:rFonts w:ascii="Times New Roman" w:eastAsia="Times New Roman" w:hAnsi="Times New Roman" w:cs="Times New Roman"/>
          <w:color w:val="000000"/>
          <w:sz w:val="28"/>
          <w:szCs w:val="28"/>
          <w:lang w:eastAsia="ru-RU"/>
        </w:rPr>
        <w:t>«</w:t>
      </w:r>
      <w:r w:rsidRPr="00384565">
        <w:rPr>
          <w:rFonts w:ascii="Times New Roman" w:eastAsia="Times New Roman" w:hAnsi="Times New Roman" w:cs="Times New Roman"/>
          <w:color w:val="000000"/>
          <w:sz w:val="28"/>
          <w:szCs w:val="28"/>
          <w:lang w:eastAsia="ru-RU"/>
        </w:rPr>
        <w:t>Обеспечение</w:t>
      </w:r>
      <w:r w:rsidRPr="00384565">
        <w:rPr>
          <w:rFonts w:ascii="Times New Roman" w:eastAsia="Times New Roman" w:hAnsi="Times New Roman" w:cs="Times New Roman"/>
          <w:color w:val="000000"/>
          <w:sz w:val="28"/>
          <w:szCs w:val="28"/>
          <w:lang w:eastAsia="ru-RU"/>
        </w:rPr>
        <w:br/>
        <w:t>населения доступным и комфортным жильем</w:t>
      </w:r>
      <w:r w:rsidRPr="00384565">
        <w:rPr>
          <w:rFonts w:ascii="Times New Roman" w:eastAsia="Times New Roman" w:hAnsi="Times New Roman" w:cs="Times New Roman"/>
          <w:color w:val="000000"/>
          <w:sz w:val="28"/>
          <w:szCs w:val="28"/>
          <w:lang w:eastAsia="ru-RU"/>
        </w:rPr>
        <w:br/>
        <w:t>и коммунальными услугами</w:t>
      </w:r>
      <w:r w:rsidR="00AD205F">
        <w:rPr>
          <w:rFonts w:ascii="Times New Roman" w:eastAsia="Times New Roman" w:hAnsi="Times New Roman" w:cs="Times New Roman"/>
          <w:color w:val="000000"/>
          <w:sz w:val="28"/>
          <w:szCs w:val="28"/>
          <w:lang w:eastAsia="ru-RU"/>
        </w:rPr>
        <w:t>»</w:t>
      </w:r>
    </w:p>
    <w:p w:rsidR="00C1188F" w:rsidRPr="00C1188F" w:rsidRDefault="00C1188F" w:rsidP="00C1188F">
      <w:pPr>
        <w:spacing w:after="0" w:line="240" w:lineRule="auto"/>
        <w:jc w:val="center"/>
        <w:rPr>
          <w:rFonts w:ascii="Times New Roman" w:eastAsia="Times New Roman" w:hAnsi="Times New Roman" w:cs="Times New Roman"/>
          <w:sz w:val="28"/>
          <w:szCs w:val="28"/>
          <w:lang w:eastAsia="ru-RU"/>
        </w:rPr>
      </w:pPr>
    </w:p>
    <w:tbl>
      <w:tblPr>
        <w:tblW w:w="15140" w:type="dxa"/>
        <w:tblInd w:w="103" w:type="dxa"/>
        <w:tblLook w:val="04A0"/>
      </w:tblPr>
      <w:tblGrid>
        <w:gridCol w:w="407"/>
        <w:gridCol w:w="933"/>
        <w:gridCol w:w="837"/>
        <w:gridCol w:w="891"/>
        <w:gridCol w:w="804"/>
        <w:gridCol w:w="798"/>
        <w:gridCol w:w="748"/>
        <w:gridCol w:w="734"/>
        <w:gridCol w:w="734"/>
        <w:gridCol w:w="734"/>
        <w:gridCol w:w="734"/>
        <w:gridCol w:w="734"/>
        <w:gridCol w:w="734"/>
        <w:gridCol w:w="908"/>
        <w:gridCol w:w="620"/>
        <w:gridCol w:w="554"/>
        <w:gridCol w:w="511"/>
        <w:gridCol w:w="406"/>
        <w:gridCol w:w="406"/>
        <w:gridCol w:w="406"/>
        <w:gridCol w:w="406"/>
        <w:gridCol w:w="400"/>
        <w:gridCol w:w="464"/>
        <w:gridCol w:w="237"/>
      </w:tblGrid>
      <w:tr w:rsidR="00C1188F" w:rsidRPr="00C1188F" w:rsidTr="00C1188F">
        <w:trPr>
          <w:trHeight w:val="195"/>
          <w:tblHead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                       </w:t>
            </w:r>
            <w:proofErr w:type="spellStart"/>
            <w:proofErr w:type="gramStart"/>
            <w:r w:rsidRPr="00C1188F">
              <w:rPr>
                <w:rFonts w:ascii="Times New Roman" w:eastAsia="Times New Roman" w:hAnsi="Times New Roman" w:cs="Times New Roman"/>
                <w:sz w:val="9"/>
                <w:szCs w:val="9"/>
                <w:lang w:eastAsia="ru-RU"/>
              </w:rPr>
              <w:t>п</w:t>
            </w:r>
            <w:proofErr w:type="spellEnd"/>
            <w:proofErr w:type="gramEnd"/>
            <w:r w:rsidRPr="00C1188F">
              <w:rPr>
                <w:rFonts w:ascii="Times New Roman" w:eastAsia="Times New Roman" w:hAnsi="Times New Roman" w:cs="Times New Roman"/>
                <w:sz w:val="9"/>
                <w:szCs w:val="9"/>
                <w:lang w:eastAsia="ru-RU"/>
              </w:rPr>
              <w:t>/</w:t>
            </w:r>
            <w:proofErr w:type="spellStart"/>
            <w:r w:rsidRPr="00C1188F">
              <w:rPr>
                <w:rFonts w:ascii="Times New Roman" w:eastAsia="Times New Roman" w:hAnsi="Times New Roman" w:cs="Times New Roman"/>
                <w:sz w:val="9"/>
                <w:szCs w:val="9"/>
                <w:lang w:eastAsia="ru-RU"/>
              </w:rPr>
              <w:t>п</w:t>
            </w:r>
            <w:proofErr w:type="spellEnd"/>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Наименование мероприятия подпрограммы муниципальной программы города Омска (далее – подпрограмма)</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Участники муниципальной программы, ответственные за реализацию мероприятия подпрограммы</w:t>
            </w:r>
          </w:p>
        </w:tc>
        <w:tc>
          <w:tcPr>
            <w:tcW w:w="7360" w:type="dxa"/>
            <w:gridSpan w:val="10"/>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Объем финансирования мероприятия подпрограммы, рублей</w:t>
            </w:r>
          </w:p>
        </w:tc>
        <w:tc>
          <w:tcPr>
            <w:tcW w:w="5180" w:type="dxa"/>
            <w:gridSpan w:val="10"/>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Целевые индикаторы реализации мероприятия подпрограммы</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80"/>
          <w:tblHeader/>
        </w:trPr>
        <w:tc>
          <w:tcPr>
            <w:tcW w:w="4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360" w:type="dxa"/>
            <w:gridSpan w:val="10"/>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Наименование</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Единица измерения</w:t>
            </w:r>
          </w:p>
        </w:tc>
        <w:tc>
          <w:tcPr>
            <w:tcW w:w="3740"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Значение</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65"/>
          <w:tblHeader/>
        </w:trPr>
        <w:tc>
          <w:tcPr>
            <w:tcW w:w="4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Источник финансирования                       </w:t>
            </w:r>
          </w:p>
        </w:tc>
        <w:tc>
          <w:tcPr>
            <w:tcW w:w="9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на 2023-2030 годы</w:t>
            </w:r>
          </w:p>
        </w:tc>
        <w:tc>
          <w:tcPr>
            <w:tcW w:w="5700"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 том числе по годам реализации подпрограммы</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740"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 том числе по годам реализации подпрограммы</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240"/>
          <w:tblHeader/>
        </w:trPr>
        <w:tc>
          <w:tcPr>
            <w:tcW w:w="4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2023</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2024</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2025</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2026</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2027</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2028</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2029</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2023</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2024</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2025</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2026</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2028</w:t>
            </w:r>
          </w:p>
        </w:tc>
        <w:tc>
          <w:tcPr>
            <w:tcW w:w="4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2029</w:t>
            </w:r>
          </w:p>
        </w:tc>
        <w:tc>
          <w:tcPr>
            <w:tcW w:w="4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2030</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225"/>
          <w:tblHeader/>
        </w:trPr>
        <w:tc>
          <w:tcPr>
            <w:tcW w:w="460" w:type="dxa"/>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10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7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w:t>
            </w:r>
          </w:p>
        </w:tc>
        <w:tc>
          <w:tcPr>
            <w:tcW w:w="5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w:t>
            </w:r>
          </w:p>
        </w:tc>
        <w:tc>
          <w:tcPr>
            <w:tcW w:w="4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w:t>
            </w:r>
          </w:p>
        </w:tc>
        <w:tc>
          <w:tcPr>
            <w:tcW w:w="4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21"/>
        </w:trPr>
        <w:tc>
          <w:tcPr>
            <w:tcW w:w="1482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roofErr w:type="gramStart"/>
            <w:r w:rsidRPr="00C1188F">
              <w:rPr>
                <w:rFonts w:ascii="Times New Roman" w:eastAsia="Times New Roman" w:hAnsi="Times New Roman" w:cs="Times New Roman"/>
                <w:sz w:val="9"/>
                <w:szCs w:val="9"/>
                <w:lang w:eastAsia="ru-RU"/>
              </w:rPr>
              <w:t>Цель муниципальной программы города Омска: повышение доступности жилья и качества жилищного обеспечения населения, повышение качества и надежности предоставления жилищно-коммунальных услуг, создание условий для внедрения в производственной и коммунальной сферах прогрессивных энергосберегающих технологий и оборудования и обеспечение надежного энергоснабжения потребителей</w:t>
            </w:r>
            <w:proofErr w:type="gramEnd"/>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53"/>
        </w:trPr>
        <w:tc>
          <w:tcPr>
            <w:tcW w:w="1482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переселение граждан из аварийного жилищного фонда</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83"/>
        </w:trPr>
        <w:tc>
          <w:tcPr>
            <w:tcW w:w="14820"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Подпрограмма 4: «Переселение граждан из аварийного жилищного фонда»</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1 подпрограммы 4: ликвидация аварийного жилищного фонда</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3626979265,20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1957292983,42</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436991011,32</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207115878,41</w:t>
            </w:r>
          </w:p>
        </w:tc>
        <w:tc>
          <w:tcPr>
            <w:tcW w:w="90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4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4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8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2202963229,26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533276947,48</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436991011,32</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207115878,41</w:t>
            </w:r>
          </w:p>
        </w:tc>
        <w:tc>
          <w:tcPr>
            <w:tcW w:w="90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223"/>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8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476377318,30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476377318,30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836"/>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8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 Средства Фонда содействия реформированию жилищно-коммунального хозяйства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947638717,64</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947638717,64</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565"/>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Реализация мероприятий по переселению граждан из аварийного жилищного фонда</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Департамент жилищной политики Администрации города Омска (далее - ДЖП)</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1421708328,65</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1089376035,25</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332332293,40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переселенных граждан, проживавших в аварийном жилищном фонде</w:t>
            </w:r>
          </w:p>
        </w:tc>
        <w:tc>
          <w:tcPr>
            <w:tcW w:w="5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671</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194</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w:t>
            </w:r>
          </w:p>
        </w:tc>
        <w:tc>
          <w:tcPr>
            <w:tcW w:w="4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w:t>
            </w:r>
          </w:p>
        </w:tc>
        <w:tc>
          <w:tcPr>
            <w:tcW w:w="4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455113246,51</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122780953,11</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332332293,40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Общая площадь расселенного аварийного жилищного фонда</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кв. м</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8754,30</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3502,60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6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18956364,50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18956364,50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76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 Средства Фонда содействия реформированию жилищно-коммунального хозяйства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947638717,64</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947638717,64</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87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Обеспечение расходов на оплату разницы стоимости 1 кв. м, возникающих при реализации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ДЖП</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Общая площадь аварийного жилищного фонда, расселенного в пределах объема бюджетных средств, выделенных на данные цели в соответствующем году</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кв. м</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100,00</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8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1000000,00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365"/>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roofErr w:type="gramStart"/>
            <w:r w:rsidRPr="00C1188F">
              <w:rPr>
                <w:rFonts w:ascii="Times New Roman" w:eastAsia="Times New Roman" w:hAnsi="Times New Roman" w:cs="Times New Roman"/>
                <w:color w:val="000000"/>
                <w:sz w:val="9"/>
                <w:szCs w:val="9"/>
                <w:lang w:eastAsia="ru-RU"/>
              </w:rPr>
              <w:t>Обеспечение расходов на оплату разницы стоимости 1 кв. м (в случае определения стоимости 1 кв. 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возникающих при реализации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w:t>
            </w:r>
            <w:proofErr w:type="gramEnd"/>
            <w:r w:rsidRPr="00C1188F">
              <w:rPr>
                <w:rFonts w:ascii="Times New Roman" w:eastAsia="Times New Roman" w:hAnsi="Times New Roman" w:cs="Times New Roman"/>
                <w:color w:val="000000"/>
                <w:sz w:val="9"/>
                <w:szCs w:val="9"/>
                <w:lang w:eastAsia="ru-RU"/>
              </w:rPr>
              <w:t xml:space="preserve"> малоэтажного жилищного строительства</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ДЖП</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Общая площадь аварийного жилищного фонда, расселенного в пределах объема бюджетных средств, выделенных на данные цели в соответствующем году</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кв. м</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100,00</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36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Прочие мероприятия по ликвидации аварийного жилищного фонда</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ДЖП</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1692201947,06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356847958,68</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104658717,92</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Количество выкупленных у собственников аварийных жилых помещений на основании судебных решений </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155</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68</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68</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68</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68</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68</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68</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1692201947,06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356847958,68</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104658717,92</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Переселение граждан из аварийного жилищного фонда в целях ликвидации чрезвычайных ситуаций</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ДЖП</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23359574,20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23359574,20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Общая площадь расселенных жилых помещений, расположенных в многоквартирном доме, признанном </w:t>
            </w:r>
            <w:r w:rsidRPr="00C1188F">
              <w:rPr>
                <w:rFonts w:ascii="Times New Roman" w:eastAsia="Times New Roman" w:hAnsi="Times New Roman" w:cs="Times New Roman"/>
                <w:sz w:val="9"/>
                <w:szCs w:val="9"/>
                <w:lang w:eastAsia="ru-RU"/>
              </w:rPr>
              <w:lastRenderedPageBreak/>
              <w:t>аварийным и подлежащим сносу, в связи с чрезвычайной ситуацией</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lastRenderedPageBreak/>
              <w:t>кв. м</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321,35</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40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23359574,20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23359574,20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84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1.6</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Обеспечение дополнительных расходов, возникающих при реализации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ДЖП</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487709415,29</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487709415,29</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Общая площадь аварийного жилищного фонда, расселенного в пределах объема бюджетных средств, выделенных на данные цели в соответствующем году</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кв. м</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10643,30</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69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53648035,69</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53648035,69</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40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434061379,60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434061379,60</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Задача 2 подпрограммы 4: строительство многоквартирных домов для переселения граждан из аварийного </w:t>
            </w:r>
            <w:r w:rsidRPr="00C1188F">
              <w:rPr>
                <w:rFonts w:ascii="Times New Roman" w:eastAsia="Times New Roman" w:hAnsi="Times New Roman" w:cs="Times New Roman"/>
                <w:sz w:val="9"/>
                <w:szCs w:val="9"/>
                <w:lang w:eastAsia="ru-RU"/>
              </w:rPr>
              <w:t>жилищного фонда</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838943264,42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579604456,35</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259338808,07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0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8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396440787,54</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137101979,47</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259338808,07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71"/>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8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84302744,46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84302744,46</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798"/>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8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 Средства Фонда содействия реформированию жилищно-коммунального хозяйства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358199732,42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358199732,42</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60"/>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2.1</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Строительство многоквартирных домов для переселения граждан из аварийного жилищного фонда, в том числе:</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Департамент строительства Администрации города Омска </w:t>
            </w:r>
            <w:r w:rsidRPr="00C1188F">
              <w:rPr>
                <w:rFonts w:ascii="Times New Roman" w:eastAsia="Times New Roman" w:hAnsi="Times New Roman" w:cs="Times New Roman"/>
                <w:color w:val="000000"/>
                <w:sz w:val="9"/>
                <w:szCs w:val="9"/>
                <w:lang w:eastAsia="ru-RU"/>
              </w:rPr>
              <w:br/>
              <w:t>(далее - ДС)</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838943264,42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579604456,35</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259338808,07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6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396440787,54</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137101979,47</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259338808,07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6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84302744,46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84302744,46</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6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 Средства Фонда содействия реформированию жилищно-коммунального хозяйства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358199732,42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358199732,42</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735"/>
        </w:trPr>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2.1.1</w:t>
            </w:r>
          </w:p>
        </w:tc>
        <w:tc>
          <w:tcPr>
            <w:tcW w:w="108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Строительство многоквартирных домов в районе ул. 6-я </w:t>
            </w:r>
            <w:proofErr w:type="gramStart"/>
            <w:r w:rsidRPr="00C1188F">
              <w:rPr>
                <w:rFonts w:ascii="Times New Roman" w:eastAsia="Times New Roman" w:hAnsi="Times New Roman" w:cs="Times New Roman"/>
                <w:color w:val="000000"/>
                <w:sz w:val="9"/>
                <w:szCs w:val="9"/>
                <w:lang w:eastAsia="ru-RU"/>
              </w:rPr>
              <w:t>Станционная</w:t>
            </w:r>
            <w:proofErr w:type="gramEnd"/>
            <w:r w:rsidRPr="00C1188F">
              <w:rPr>
                <w:rFonts w:ascii="Times New Roman" w:eastAsia="Times New Roman" w:hAnsi="Times New Roman" w:cs="Times New Roman"/>
                <w:color w:val="000000"/>
                <w:sz w:val="9"/>
                <w:szCs w:val="9"/>
                <w:lang w:eastAsia="ru-RU"/>
              </w:rPr>
              <w:t xml:space="preserve"> для переселения граждан из аварийного жилищного фонда. Жилой дом № 1</w:t>
            </w:r>
          </w:p>
        </w:tc>
        <w:tc>
          <w:tcPr>
            <w:tcW w:w="7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838943264,42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579604456,35</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259338808,07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Количество многоквартирных домов, введенных в эксплуатацию, для переселения граждан из аварийного жилищного фонда</w:t>
            </w:r>
          </w:p>
        </w:tc>
        <w:tc>
          <w:tcPr>
            <w:tcW w:w="5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ед.</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7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396440787,54</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137101979,47</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259338808,07</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Степень готовности строящихся многоквартирных домов</w:t>
            </w:r>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45</w:t>
            </w: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100</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261"/>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84302744,46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84302744,46</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73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 Средства Фонда содействия реформированию жилищно-коммунального хозяйства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358199732,42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358199732,42</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Наличие выданных технических условий</w:t>
            </w:r>
          </w:p>
        </w:tc>
        <w:tc>
          <w:tcPr>
            <w:tcW w:w="5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ед.</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w:t>
            </w:r>
          </w:p>
        </w:tc>
        <w:tc>
          <w:tcPr>
            <w:tcW w:w="5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93"/>
        </w:trPr>
        <w:tc>
          <w:tcPr>
            <w:tcW w:w="228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Итого по подпрограмме 4 муниципальной программы</w:t>
            </w: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Всего, в том числе:</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4465922529,62</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2536897439,77</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696329819,39</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205115878,41</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207115878,41</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6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4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60"/>
        </w:trPr>
        <w:tc>
          <w:tcPr>
            <w:tcW w:w="228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Бюджет города Омска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2599404016,80</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670378926,95</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696329819,39</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205115878,41</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207115878,41</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345"/>
        </w:trPr>
        <w:tc>
          <w:tcPr>
            <w:tcW w:w="228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560680062,76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560680062,76</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r w:rsidR="00C1188F" w:rsidRPr="00C1188F" w:rsidTr="00C1188F">
        <w:trPr>
          <w:trHeight w:val="1050"/>
        </w:trPr>
        <w:tc>
          <w:tcPr>
            <w:tcW w:w="228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3. Средства Фонда содействия реформированию жилищно-коммунального хозяйства</w:t>
            </w:r>
          </w:p>
        </w:tc>
        <w:tc>
          <w:tcPr>
            <w:tcW w:w="9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1305838450,06</w:t>
            </w:r>
          </w:p>
        </w:tc>
        <w:tc>
          <w:tcPr>
            <w:tcW w:w="9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1305838450,06</w:t>
            </w:r>
          </w:p>
        </w:tc>
        <w:tc>
          <w:tcPr>
            <w:tcW w:w="8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70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8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4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66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0,00</w:t>
            </w:r>
          </w:p>
        </w:tc>
        <w:tc>
          <w:tcPr>
            <w:tcW w:w="90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4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20" w:type="dxa"/>
            <w:tcBorders>
              <w:top w:val="nil"/>
              <w:left w:val="nil"/>
              <w:bottom w:val="nil"/>
              <w:right w:val="nil"/>
            </w:tcBorders>
            <w:shd w:val="clear" w:color="auto" w:fill="auto"/>
            <w:vAlign w:val="bottom"/>
            <w:hideMark/>
          </w:tcPr>
          <w:p w:rsidR="00C1188F" w:rsidRPr="00C1188F" w:rsidRDefault="00C1188F" w:rsidP="00C1188F">
            <w:pPr>
              <w:spacing w:after="0" w:line="240" w:lineRule="auto"/>
              <w:rPr>
                <w:rFonts w:ascii="Times New Roman" w:eastAsia="Times New Roman" w:hAnsi="Times New Roman" w:cs="Times New Roman"/>
                <w:sz w:val="12"/>
                <w:szCs w:val="12"/>
                <w:lang w:eastAsia="ru-RU"/>
              </w:rPr>
            </w:pPr>
          </w:p>
        </w:tc>
      </w:tr>
    </w:tbl>
    <w:p w:rsidR="00C1188F" w:rsidRPr="00C1188F" w:rsidRDefault="00C1188F" w:rsidP="00C1188F">
      <w:pPr>
        <w:spacing w:after="0" w:line="240" w:lineRule="auto"/>
        <w:jc w:val="center"/>
        <w:rPr>
          <w:rFonts w:ascii="Times New Roman" w:eastAsia="Times New Roman" w:hAnsi="Times New Roman" w:cs="Times New Roman"/>
          <w:sz w:val="28"/>
          <w:szCs w:val="28"/>
          <w:lang w:eastAsia="ru-RU"/>
        </w:rPr>
      </w:pPr>
    </w:p>
    <w:p w:rsidR="00C1188F" w:rsidRPr="00384565" w:rsidRDefault="00C1188F" w:rsidP="00C1188F">
      <w:pPr>
        <w:jc w:val="right"/>
        <w:rPr>
          <w:rFonts w:ascii="Times New Roman" w:eastAsia="Times New Roman" w:hAnsi="Times New Roman" w:cs="Times New Roman"/>
          <w:sz w:val="28"/>
          <w:szCs w:val="28"/>
          <w:lang w:eastAsia="ru-RU"/>
        </w:rPr>
      </w:pPr>
    </w:p>
    <w:p w:rsidR="00C1188F" w:rsidRDefault="00C1188F" w:rsidP="00C1188F">
      <w:pPr>
        <w:jc w:val="right"/>
        <w:rPr>
          <w:rFonts w:ascii="Times New Roman" w:eastAsia="Times New Roman" w:hAnsi="Times New Roman" w:cs="Times New Roman"/>
          <w:sz w:val="28"/>
          <w:szCs w:val="28"/>
          <w:lang w:val="en-US" w:eastAsia="ru-RU"/>
        </w:rPr>
      </w:pPr>
    </w:p>
    <w:p w:rsidR="00C1188F" w:rsidRPr="00C1188F" w:rsidRDefault="00C1188F" w:rsidP="00C1188F">
      <w:pPr>
        <w:jc w:val="right"/>
        <w:rPr>
          <w:rFonts w:ascii="Times New Roman" w:eastAsia="Times New Roman" w:hAnsi="Times New Roman" w:cs="Times New Roman"/>
          <w:sz w:val="28"/>
          <w:szCs w:val="28"/>
          <w:lang w:val="en-US" w:eastAsia="ru-RU"/>
        </w:rPr>
        <w:sectPr w:rsidR="00C1188F" w:rsidRPr="00C1188F" w:rsidSect="00DE0DDB">
          <w:pgSz w:w="16838" w:h="11906" w:orient="landscape"/>
          <w:pgMar w:top="993" w:right="678" w:bottom="709" w:left="1134" w:header="709" w:footer="709" w:gutter="0"/>
          <w:pgNumType w:start="1"/>
          <w:cols w:space="708"/>
          <w:titlePg/>
          <w:docGrid w:linePitch="360"/>
        </w:sectPr>
      </w:pPr>
    </w:p>
    <w:p w:rsidR="00C1188F" w:rsidRPr="00384565" w:rsidRDefault="00C1188F" w:rsidP="00C1188F">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lang w:val="en-US"/>
        </w:rPr>
        <w:t>4</w:t>
      </w:r>
      <w:r w:rsidRPr="00384565">
        <w:rPr>
          <w:rFonts w:ascii="Times New Roman" w:hAnsi="Times New Roman" w:cs="Times New Roman"/>
          <w:sz w:val="28"/>
          <w:szCs w:val="28"/>
        </w:rPr>
        <w:t xml:space="preserve"> </w:t>
      </w:r>
    </w:p>
    <w:p w:rsidR="00C1188F" w:rsidRPr="00384565" w:rsidRDefault="00C1188F" w:rsidP="00C1188F">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C1188F" w:rsidRPr="00384565" w:rsidRDefault="00C1188F" w:rsidP="00C1188F">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C1188F" w:rsidRPr="00384565" w:rsidRDefault="00C1188F" w:rsidP="00C1188F">
      <w:pPr>
        <w:spacing w:after="0" w:line="240" w:lineRule="auto"/>
        <w:contextualSpacing/>
        <w:jc w:val="right"/>
        <w:rPr>
          <w:rFonts w:ascii="Times New Roman" w:eastAsia="Times New Roman" w:hAnsi="Times New Roman" w:cs="Times New Roman"/>
          <w:sz w:val="28"/>
          <w:szCs w:val="28"/>
          <w:lang w:eastAsia="ru-RU"/>
        </w:rPr>
      </w:pPr>
    </w:p>
    <w:p w:rsidR="00C1188F" w:rsidRPr="00384565" w:rsidRDefault="00C1188F" w:rsidP="00C1188F">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 xml:space="preserve">«Приложение № </w:t>
      </w:r>
      <w:r w:rsidRPr="00C1188F">
        <w:rPr>
          <w:rFonts w:ascii="Times New Roman" w:eastAsia="Times New Roman" w:hAnsi="Times New Roman" w:cs="Times New Roman"/>
          <w:sz w:val="28"/>
          <w:szCs w:val="28"/>
          <w:lang w:eastAsia="ru-RU"/>
        </w:rPr>
        <w:t>6</w:t>
      </w:r>
      <w:r w:rsidRPr="00384565">
        <w:rPr>
          <w:rFonts w:ascii="Times New Roman" w:eastAsia="Times New Roman" w:hAnsi="Times New Roman" w:cs="Times New Roman"/>
          <w:sz w:val="28"/>
          <w:szCs w:val="28"/>
          <w:lang w:eastAsia="ru-RU"/>
        </w:rPr>
        <w:t xml:space="preserve"> </w:t>
      </w:r>
      <w:r w:rsidRPr="00384565">
        <w:rPr>
          <w:rFonts w:ascii="Times New Roman" w:eastAsia="Times New Roman" w:hAnsi="Times New Roman" w:cs="Times New Roman"/>
          <w:sz w:val="28"/>
          <w:szCs w:val="28"/>
          <w:lang w:eastAsia="ru-RU"/>
        </w:rPr>
        <w:br/>
        <w:t xml:space="preserve">к муниципальной программе города Омска </w:t>
      </w:r>
      <w:r w:rsidRPr="00384565">
        <w:rPr>
          <w:rFonts w:ascii="Times New Roman" w:eastAsia="Times New Roman" w:hAnsi="Times New Roman" w:cs="Times New Roman"/>
          <w:sz w:val="28"/>
          <w:szCs w:val="28"/>
          <w:lang w:eastAsia="ru-RU"/>
        </w:rPr>
        <w:br/>
        <w:t>«Обеспечение населения доступным и комфортным</w:t>
      </w:r>
      <w:r w:rsidRPr="00384565">
        <w:rPr>
          <w:rFonts w:ascii="Times New Roman" w:eastAsia="Times New Roman" w:hAnsi="Times New Roman" w:cs="Times New Roman"/>
          <w:sz w:val="28"/>
          <w:szCs w:val="28"/>
          <w:lang w:eastAsia="ru-RU"/>
        </w:rPr>
        <w:br/>
        <w:t xml:space="preserve"> жильем и коммунальными услугами»</w:t>
      </w:r>
    </w:p>
    <w:p w:rsidR="00C1188F" w:rsidRPr="00384565" w:rsidRDefault="00C1188F" w:rsidP="00C1188F">
      <w:pPr>
        <w:spacing w:after="0" w:line="240" w:lineRule="auto"/>
        <w:contextualSpacing/>
        <w:jc w:val="right"/>
        <w:rPr>
          <w:rFonts w:ascii="Times New Roman" w:eastAsia="Times New Roman" w:hAnsi="Times New Roman" w:cs="Times New Roman"/>
          <w:sz w:val="28"/>
          <w:szCs w:val="28"/>
          <w:lang w:eastAsia="ru-RU"/>
        </w:rPr>
      </w:pPr>
    </w:p>
    <w:p w:rsidR="00C1188F" w:rsidRPr="00384565" w:rsidRDefault="00C1188F" w:rsidP="00C1188F">
      <w:pPr>
        <w:spacing w:after="0" w:line="240" w:lineRule="auto"/>
        <w:contextualSpacing/>
        <w:jc w:val="right"/>
        <w:rPr>
          <w:rFonts w:ascii="Times New Roman" w:eastAsia="Times New Roman" w:hAnsi="Times New Roman" w:cs="Times New Roman"/>
          <w:sz w:val="28"/>
          <w:szCs w:val="28"/>
          <w:lang w:eastAsia="ru-RU"/>
        </w:rPr>
      </w:pPr>
    </w:p>
    <w:p w:rsidR="00C1188F" w:rsidRPr="00C1188F" w:rsidRDefault="00C1188F" w:rsidP="00C1188F">
      <w:pPr>
        <w:spacing w:after="0" w:line="240" w:lineRule="auto"/>
        <w:contextualSpacing/>
        <w:jc w:val="center"/>
        <w:rPr>
          <w:rFonts w:ascii="Times New Roman" w:eastAsia="Times New Roman" w:hAnsi="Times New Roman" w:cs="Times New Roman"/>
          <w:color w:val="000000"/>
          <w:sz w:val="28"/>
          <w:szCs w:val="28"/>
          <w:lang w:eastAsia="ru-RU"/>
        </w:rPr>
      </w:pPr>
      <w:r w:rsidRPr="00384565">
        <w:rPr>
          <w:rFonts w:ascii="Times New Roman" w:eastAsia="Times New Roman" w:hAnsi="Times New Roman" w:cs="Times New Roman"/>
          <w:color w:val="000000"/>
          <w:sz w:val="28"/>
          <w:szCs w:val="28"/>
          <w:lang w:eastAsia="ru-RU"/>
        </w:rPr>
        <w:t>ПЕРЕЧЕНЬ МЕРОПРИЯТИЙ</w:t>
      </w:r>
      <w:r w:rsidRPr="00384565">
        <w:rPr>
          <w:rFonts w:ascii="Times New Roman" w:eastAsia="Times New Roman" w:hAnsi="Times New Roman" w:cs="Times New Roman"/>
          <w:color w:val="000000"/>
          <w:sz w:val="28"/>
          <w:szCs w:val="28"/>
          <w:lang w:eastAsia="ru-RU"/>
        </w:rPr>
        <w:br/>
        <w:t>подпрограммы «</w:t>
      </w:r>
      <w:r w:rsidRPr="00C1188F">
        <w:rPr>
          <w:rFonts w:ascii="Times New Roman" w:eastAsia="Times New Roman" w:hAnsi="Times New Roman" w:cs="Times New Roman"/>
          <w:color w:val="000000"/>
          <w:sz w:val="28"/>
          <w:szCs w:val="28"/>
          <w:lang w:eastAsia="ru-RU"/>
        </w:rPr>
        <w:t>Обеспечение функционирования и развития объектов жилищно-коммунального хозяйства</w:t>
      </w:r>
      <w:r w:rsidRPr="00384565">
        <w:rPr>
          <w:rFonts w:ascii="Times New Roman" w:eastAsia="Times New Roman" w:hAnsi="Times New Roman" w:cs="Times New Roman"/>
          <w:color w:val="000000"/>
          <w:sz w:val="28"/>
          <w:szCs w:val="28"/>
          <w:lang w:eastAsia="ru-RU"/>
        </w:rPr>
        <w:t xml:space="preserve">» </w:t>
      </w:r>
      <w:r w:rsidRPr="00384565">
        <w:rPr>
          <w:rFonts w:ascii="Times New Roman" w:eastAsia="Times New Roman" w:hAnsi="Times New Roman" w:cs="Times New Roman"/>
          <w:color w:val="000000"/>
          <w:sz w:val="28"/>
          <w:szCs w:val="28"/>
          <w:lang w:eastAsia="ru-RU"/>
        </w:rPr>
        <w:br/>
        <w:t>муниципальной программы города Омска «Обеспечение</w:t>
      </w:r>
      <w:r w:rsidRPr="00384565">
        <w:rPr>
          <w:rFonts w:ascii="Times New Roman" w:eastAsia="Times New Roman" w:hAnsi="Times New Roman" w:cs="Times New Roman"/>
          <w:color w:val="000000"/>
          <w:sz w:val="28"/>
          <w:szCs w:val="28"/>
          <w:lang w:eastAsia="ru-RU"/>
        </w:rPr>
        <w:br/>
        <w:t>населения доступным и комфортным жильем</w:t>
      </w:r>
      <w:r w:rsidRPr="00384565">
        <w:rPr>
          <w:rFonts w:ascii="Times New Roman" w:eastAsia="Times New Roman" w:hAnsi="Times New Roman" w:cs="Times New Roman"/>
          <w:color w:val="000000"/>
          <w:sz w:val="28"/>
          <w:szCs w:val="28"/>
          <w:lang w:eastAsia="ru-RU"/>
        </w:rPr>
        <w:br/>
        <w:t>и коммунальными услугами</w:t>
      </w:r>
      <w:r>
        <w:rPr>
          <w:rFonts w:ascii="Times New Roman" w:eastAsia="Times New Roman" w:hAnsi="Times New Roman" w:cs="Times New Roman"/>
          <w:color w:val="000000"/>
          <w:sz w:val="28"/>
          <w:szCs w:val="28"/>
          <w:lang w:eastAsia="ru-RU"/>
        </w:rPr>
        <w:t>»</w:t>
      </w:r>
    </w:p>
    <w:p w:rsidR="00FE5CF0" w:rsidRPr="00384565" w:rsidRDefault="00FE5CF0" w:rsidP="00ED1DC0">
      <w:pPr>
        <w:spacing w:after="0" w:line="240" w:lineRule="auto"/>
        <w:contextualSpacing/>
        <w:jc w:val="center"/>
        <w:rPr>
          <w:rFonts w:ascii="Times New Roman" w:eastAsia="Times New Roman" w:hAnsi="Times New Roman" w:cs="Times New Roman"/>
          <w:color w:val="000000"/>
          <w:sz w:val="28"/>
          <w:szCs w:val="28"/>
          <w:lang w:eastAsia="ru-RU"/>
        </w:rPr>
      </w:pPr>
    </w:p>
    <w:tbl>
      <w:tblPr>
        <w:tblW w:w="15020" w:type="dxa"/>
        <w:tblInd w:w="103" w:type="dxa"/>
        <w:tblLook w:val="04A0"/>
      </w:tblPr>
      <w:tblGrid>
        <w:gridCol w:w="397"/>
        <w:gridCol w:w="1159"/>
        <w:gridCol w:w="859"/>
        <w:gridCol w:w="902"/>
        <w:gridCol w:w="753"/>
        <w:gridCol w:w="717"/>
        <w:gridCol w:w="672"/>
        <w:gridCol w:w="672"/>
        <w:gridCol w:w="672"/>
        <w:gridCol w:w="672"/>
        <w:gridCol w:w="672"/>
        <w:gridCol w:w="672"/>
        <w:gridCol w:w="665"/>
        <w:gridCol w:w="1057"/>
        <w:gridCol w:w="620"/>
        <w:gridCol w:w="456"/>
        <w:gridCol w:w="456"/>
        <w:gridCol w:w="456"/>
        <w:gridCol w:w="419"/>
        <w:gridCol w:w="419"/>
        <w:gridCol w:w="419"/>
        <w:gridCol w:w="419"/>
        <w:gridCol w:w="419"/>
        <w:gridCol w:w="396"/>
      </w:tblGrid>
      <w:tr w:rsidR="00C1188F" w:rsidRPr="00C1188F" w:rsidTr="00C1188F">
        <w:trPr>
          <w:trHeight w:val="191"/>
          <w:tblHeader/>
        </w:trPr>
        <w:tc>
          <w:tcPr>
            <w:tcW w:w="397" w:type="dxa"/>
            <w:vMerge w:val="restart"/>
            <w:tcBorders>
              <w:top w:val="single" w:sz="4" w:space="0" w:color="auto"/>
              <w:left w:val="single" w:sz="4" w:space="0" w:color="auto"/>
              <w:bottom w:val="single" w:sz="4" w:space="0" w:color="auto"/>
              <w:right w:val="single" w:sz="4" w:space="0" w:color="auto"/>
            </w:tcBorders>
            <w:shd w:val="clear" w:color="auto" w:fill="auto"/>
            <w:hideMark/>
          </w:tcPr>
          <w:bookmarkEnd w:id="1"/>
          <w:bookmarkEnd w:id="2"/>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                 </w:t>
            </w:r>
            <w:proofErr w:type="spellStart"/>
            <w:proofErr w:type="gramStart"/>
            <w:r w:rsidRPr="00C1188F">
              <w:rPr>
                <w:rFonts w:ascii="Times New Roman" w:eastAsia="Times New Roman" w:hAnsi="Times New Roman" w:cs="Times New Roman"/>
                <w:sz w:val="9"/>
                <w:szCs w:val="9"/>
                <w:lang w:eastAsia="ru-RU"/>
              </w:rPr>
              <w:t>п</w:t>
            </w:r>
            <w:proofErr w:type="spellEnd"/>
            <w:proofErr w:type="gramEnd"/>
            <w:r w:rsidRPr="00C1188F">
              <w:rPr>
                <w:rFonts w:ascii="Times New Roman" w:eastAsia="Times New Roman" w:hAnsi="Times New Roman" w:cs="Times New Roman"/>
                <w:sz w:val="9"/>
                <w:szCs w:val="9"/>
                <w:lang w:eastAsia="ru-RU"/>
              </w:rPr>
              <w:t>/</w:t>
            </w:r>
            <w:proofErr w:type="spellStart"/>
            <w:r w:rsidRPr="00C1188F">
              <w:rPr>
                <w:rFonts w:ascii="Times New Roman" w:eastAsia="Times New Roman" w:hAnsi="Times New Roman" w:cs="Times New Roman"/>
                <w:sz w:val="9"/>
                <w:szCs w:val="9"/>
                <w:lang w:eastAsia="ru-RU"/>
              </w:rPr>
              <w:t>п</w:t>
            </w:r>
            <w:proofErr w:type="spellEnd"/>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Наименование мероприятия подпрограммы муниципальной программы города Омска (далее – подпрограмма)</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Участники муниципальной программы, ответственные за реализацию мероприятия подпрограммы</w:t>
            </w:r>
          </w:p>
        </w:tc>
        <w:tc>
          <w:tcPr>
            <w:tcW w:w="7069" w:type="dxa"/>
            <w:gridSpan w:val="10"/>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Объем финансирования мероприятия подпрограммы, рублей</w:t>
            </w:r>
          </w:p>
        </w:tc>
        <w:tc>
          <w:tcPr>
            <w:tcW w:w="5140" w:type="dxa"/>
            <w:gridSpan w:val="10"/>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Целевые индикаторы реализации мероприятия подпрограммы</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23"/>
          <w:tblHeader/>
        </w:trPr>
        <w:tc>
          <w:tcPr>
            <w:tcW w:w="3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069" w:type="dxa"/>
            <w:gridSpan w:val="10"/>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Наименование</w:t>
            </w:r>
          </w:p>
        </w:tc>
        <w:tc>
          <w:tcPr>
            <w:tcW w:w="6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Единица измерения</w:t>
            </w:r>
          </w:p>
        </w:tc>
        <w:tc>
          <w:tcPr>
            <w:tcW w:w="3463"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Значение</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83"/>
          <w:tblHeader/>
        </w:trPr>
        <w:tc>
          <w:tcPr>
            <w:tcW w:w="3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Источник финансирования</w:t>
            </w:r>
          </w:p>
        </w:tc>
        <w:tc>
          <w:tcPr>
            <w:tcW w:w="753"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на 2023-2030 годы</w:t>
            </w:r>
          </w:p>
        </w:tc>
        <w:tc>
          <w:tcPr>
            <w:tcW w:w="5414"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 том числе по годам реализации подпрограммы</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463" w:type="dxa"/>
            <w:gridSpan w:val="8"/>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 том числе по годам реализации подпрограммы</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225"/>
          <w:tblHeader/>
        </w:trPr>
        <w:tc>
          <w:tcPr>
            <w:tcW w:w="3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53"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2023</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2026</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2027</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2028</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2029</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2023</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2024</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2025</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2026</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2027</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2028</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2029</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2030</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75"/>
          <w:tblHeader/>
        </w:trPr>
        <w:tc>
          <w:tcPr>
            <w:tcW w:w="397" w:type="dxa"/>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115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85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8</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63"/>
        </w:trPr>
        <w:tc>
          <w:tcPr>
            <w:tcW w:w="14624"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roofErr w:type="gramStart"/>
            <w:r w:rsidRPr="00C1188F">
              <w:rPr>
                <w:rFonts w:ascii="Times New Roman" w:eastAsia="Times New Roman" w:hAnsi="Times New Roman" w:cs="Times New Roman"/>
                <w:sz w:val="9"/>
                <w:szCs w:val="9"/>
                <w:lang w:eastAsia="ru-RU"/>
              </w:rPr>
              <w:t>Цель муниципальной программы города Омска: повышение доступности жилья и качества жилищного обеспечения населения, повышение качества и надежности предоставления жилищно-коммунальных услуг, создание условий для внедрения в производственной и коммунальной сферах прогрессивных энергосберегающих технологий и оборудования и обеспечение надежного энергоснабжения потребителей</w:t>
            </w:r>
            <w:proofErr w:type="gramEnd"/>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95"/>
        </w:trPr>
        <w:tc>
          <w:tcPr>
            <w:tcW w:w="14624"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организация капитального ремонта и ремонта многоквартирных домов, содействие повышению комфортности и безопасности проживания населения в многоквартирных домах</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95"/>
        </w:trPr>
        <w:tc>
          <w:tcPr>
            <w:tcW w:w="14624"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развитие инженерной инфраструктуры</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225"/>
        </w:trPr>
        <w:tc>
          <w:tcPr>
            <w:tcW w:w="14624"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муниципальной программы: содействие обеспечению условий для повышения качества и надежности предоставления коммунальных услуг и развития инженерной инфраструктуры города Омска</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95"/>
        </w:trPr>
        <w:tc>
          <w:tcPr>
            <w:tcW w:w="14624" w:type="dxa"/>
            <w:gridSpan w:val="23"/>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Подпрограмма 5: «Обеспечение функционирования и развития объектов жилищно-коммунального хозяйства»</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235"/>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201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1 подпрограммы 5: организация капитального ремонта и ремонта многоквартирных домов</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1950189970,60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257181504,35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367385110,48</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460133748,67</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441097921,42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267"/>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0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1910968932,41</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217960466,16</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367385110,48</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460133748,67</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441097921,42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106097921,42</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271"/>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0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 Областной бюджет</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39221038,19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39221038,19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705"/>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1.1</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Капитальный ремонт и ремонт многоквартирных домов</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Департамент жилищной политики Администрации города Омска, Департамент </w:t>
            </w:r>
            <w:r w:rsidRPr="00C1188F">
              <w:rPr>
                <w:rFonts w:ascii="Times New Roman" w:eastAsia="Times New Roman" w:hAnsi="Times New Roman" w:cs="Times New Roman"/>
                <w:sz w:val="9"/>
                <w:szCs w:val="9"/>
                <w:lang w:eastAsia="ru-RU"/>
              </w:rPr>
              <w:lastRenderedPageBreak/>
              <w:t>городского хозяйства Администрации города Омска (далее – 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1906094998,91</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216586532,66</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366885110,48</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459633748,67</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440597921,42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Площадь отремонтированного муниципального жилищного фонда</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кв. м</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650,8</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450</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41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1906094998,91</w:t>
            </w:r>
          </w:p>
        </w:tc>
        <w:tc>
          <w:tcPr>
            <w:tcW w:w="71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216586532,66</w:t>
            </w:r>
          </w:p>
        </w:tc>
        <w:tc>
          <w:tcPr>
            <w:tcW w:w="672"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366885110,48</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459633748,67</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440597921,42</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672"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665"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105597921,42</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Площадь муниципального жилищного фонда, в доле которого Администрацией города Омска уплачен взнос на капитальный ремонт общего имущества в многоквартирных домах, расположенных на территории города Омска</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тыс. кв. м</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308,2</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08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53"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71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65"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многоквартирных домов, на которых выполнены отдельные виды работ по капитальному ремонту, в том числе в рамках исполнения судебных актов</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70</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93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53"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71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65"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многоквартирных домов, признанных аварийными и подлежащими сносу или реконструкции, на которых выполнен текущий ремонт</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66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753"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71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72"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665"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ind w:left="-77"/>
              <w:rPr>
                <w:rFonts w:ascii="Times New Roman" w:eastAsia="Times New Roman" w:hAnsi="Times New Roman" w:cs="Times New Roman"/>
                <w:sz w:val="9"/>
                <w:szCs w:val="9"/>
                <w:lang w:eastAsia="ru-RU"/>
              </w:rPr>
            </w:pP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Удельный вес своевременно оплаченных судебных актов и мировых соглашений</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40"/>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Подготовка многоквартирных домов к сезонной эксплуатации</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4000000,00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многоквартирных домов, подготовленных к сезонной эксплуатации за счет бюджета города Омска</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5</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48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4000000,00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500000,00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480"/>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Проведение научно-исследовательских работ в области жилищного хозяйства</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588000,00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588000,00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научного обоснования необходимости, целесообразности, очередности, сроков и оптимальных решений восстановления безопасности эксплуатации многоквартирных домов 335 серии</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48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588000,00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588000,00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98"/>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Оплата судебных актов и мировых соглашений</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285933,50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285933,50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Удельный вес своевременно оплаченных судебных актов и мировых соглашений</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100</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75"/>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285933,50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285933,50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65"/>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Проведение работ по усилению несущих конструкций многоквартирных домов</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39221038,19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39221038,19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Количество многоквартирных домов 335 серии, на которых выполнены  работы по усилению несущих конструкций </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4</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48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1. Областной бюджет</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39221038,19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39221038,19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330"/>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201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2 подпрограммы 5: строительство и реконструкция объектов в сфере жилищно-коммунального хозяйства</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329792341,60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49617905,44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67049497,04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54810939,12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158314000,00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435"/>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0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329792341,60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49617905,44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67049497,04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54810939,12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158314000,00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363"/>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lastRenderedPageBreak/>
              <w:t>2.1</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том числе:</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Департамент строительства Администрации города Омска (далее –  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276726274,11</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24559153,84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50900371,15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51266749,12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150000000,00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Протяженность реконструированного (построенного) объекта</w:t>
            </w:r>
          </w:p>
        </w:tc>
        <w:tc>
          <w:tcPr>
            <w:tcW w:w="6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км</w:t>
            </w:r>
          </w:p>
        </w:tc>
        <w:tc>
          <w:tcPr>
            <w:tcW w:w="456"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1,33</w:t>
            </w:r>
          </w:p>
        </w:tc>
        <w:tc>
          <w:tcPr>
            <w:tcW w:w="456"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20,33</w:t>
            </w:r>
          </w:p>
        </w:tc>
        <w:tc>
          <w:tcPr>
            <w:tcW w:w="456"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0,06</w:t>
            </w:r>
          </w:p>
        </w:tc>
        <w:tc>
          <w:tcPr>
            <w:tcW w:w="419"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16,14</w:t>
            </w:r>
          </w:p>
        </w:tc>
        <w:tc>
          <w:tcPr>
            <w:tcW w:w="419"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836"/>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276726274,11</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24559153,84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50900371,15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51266749,12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150000000,00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nil"/>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780"/>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2.1.1</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районе ул. </w:t>
            </w:r>
            <w:proofErr w:type="spellStart"/>
            <w:r w:rsidRPr="00C1188F">
              <w:rPr>
                <w:rFonts w:ascii="Times New Roman" w:eastAsia="Times New Roman" w:hAnsi="Times New Roman" w:cs="Times New Roman"/>
                <w:sz w:val="9"/>
                <w:szCs w:val="9"/>
                <w:lang w:eastAsia="ru-RU"/>
              </w:rPr>
              <w:t>Маргелова</w:t>
            </w:r>
            <w:proofErr w:type="spellEnd"/>
            <w:r w:rsidRPr="00C1188F">
              <w:rPr>
                <w:rFonts w:ascii="Times New Roman" w:eastAsia="Times New Roman" w:hAnsi="Times New Roman" w:cs="Times New Roman"/>
                <w:sz w:val="9"/>
                <w:szCs w:val="9"/>
                <w:lang w:eastAsia="ru-RU"/>
              </w:rPr>
              <w:t xml:space="preserve"> и федеральной трассы М51 в Ленинском административном округе </w:t>
            </w:r>
            <w:proofErr w:type="gramStart"/>
            <w:r w:rsidRPr="00C1188F">
              <w:rPr>
                <w:rFonts w:ascii="Times New Roman" w:eastAsia="Times New Roman" w:hAnsi="Times New Roman" w:cs="Times New Roman"/>
                <w:sz w:val="9"/>
                <w:szCs w:val="9"/>
                <w:lang w:eastAsia="ru-RU"/>
              </w:rPr>
              <w:t>г</w:t>
            </w:r>
            <w:proofErr w:type="gramEnd"/>
            <w:r w:rsidRPr="00C1188F">
              <w:rPr>
                <w:rFonts w:ascii="Times New Roman" w:eastAsia="Times New Roman" w:hAnsi="Times New Roman" w:cs="Times New Roman"/>
                <w:sz w:val="9"/>
                <w:szCs w:val="9"/>
                <w:lang w:eastAsia="ru-RU"/>
              </w:rPr>
              <w:t>. Омска (этап 1)</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207366749,12</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51266749,12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150000000,00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Протяженность реконструированного (построенного) объекта</w:t>
            </w:r>
          </w:p>
        </w:tc>
        <w:tc>
          <w:tcPr>
            <w:tcW w:w="620"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км</w:t>
            </w:r>
          </w:p>
        </w:tc>
        <w:tc>
          <w:tcPr>
            <w:tcW w:w="456"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16,2</w:t>
            </w:r>
          </w:p>
        </w:tc>
        <w:tc>
          <w:tcPr>
            <w:tcW w:w="456"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0,06</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16,14</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1125"/>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207366749,12</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51266749,12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150000000,00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выданных технических условий</w:t>
            </w:r>
          </w:p>
        </w:tc>
        <w:tc>
          <w:tcPr>
            <w:tcW w:w="620"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337"/>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2.1.2</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районе дома № 20/2 пр. </w:t>
            </w:r>
            <w:proofErr w:type="gramStart"/>
            <w:r w:rsidRPr="00C1188F">
              <w:rPr>
                <w:rFonts w:ascii="Times New Roman" w:eastAsia="Times New Roman" w:hAnsi="Times New Roman" w:cs="Times New Roman"/>
                <w:color w:val="000000"/>
                <w:sz w:val="9"/>
                <w:szCs w:val="9"/>
                <w:lang w:eastAsia="ru-RU"/>
              </w:rPr>
              <w:t>Сибирский</w:t>
            </w:r>
            <w:proofErr w:type="gramEnd"/>
            <w:r w:rsidRPr="00C1188F">
              <w:rPr>
                <w:rFonts w:ascii="Times New Roman" w:eastAsia="Times New Roman" w:hAnsi="Times New Roman" w:cs="Times New Roman"/>
                <w:color w:val="000000"/>
                <w:sz w:val="9"/>
                <w:szCs w:val="9"/>
                <w:lang w:eastAsia="ru-RU"/>
              </w:rPr>
              <w:t xml:space="preserve"> в Ленинском административном округе г. Омска</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45000742,30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100371,15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44900371,15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Протяженность реконструированного (построенного) объекта</w:t>
            </w:r>
          </w:p>
        </w:tc>
        <w:tc>
          <w:tcPr>
            <w:tcW w:w="620"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км</w:t>
            </w:r>
          </w:p>
        </w:tc>
        <w:tc>
          <w:tcPr>
            <w:tcW w:w="456"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4,13</w:t>
            </w:r>
          </w:p>
        </w:tc>
        <w:tc>
          <w:tcPr>
            <w:tcW w:w="456"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nil"/>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1051"/>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45000742,30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100371,15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44900371,15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выданных технических условий</w:t>
            </w:r>
          </w:p>
        </w:tc>
        <w:tc>
          <w:tcPr>
            <w:tcW w:w="620"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single" w:sz="4" w:space="0" w:color="auto"/>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40"/>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2.1.3</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 xml:space="preserve">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районе ул. Лобова (2-й этап)  в Ленинском административном округе </w:t>
            </w:r>
            <w:proofErr w:type="gramStart"/>
            <w:r w:rsidRPr="00C1188F">
              <w:rPr>
                <w:rFonts w:ascii="Times New Roman" w:eastAsia="Times New Roman" w:hAnsi="Times New Roman" w:cs="Times New Roman"/>
                <w:sz w:val="9"/>
                <w:szCs w:val="9"/>
                <w:lang w:eastAsia="ru-RU"/>
              </w:rPr>
              <w:t>г</w:t>
            </w:r>
            <w:proofErr w:type="gramEnd"/>
            <w:r w:rsidRPr="00C1188F">
              <w:rPr>
                <w:rFonts w:ascii="Times New Roman" w:eastAsia="Times New Roman" w:hAnsi="Times New Roman" w:cs="Times New Roman"/>
                <w:sz w:val="9"/>
                <w:szCs w:val="9"/>
                <w:lang w:eastAsia="ru-RU"/>
              </w:rPr>
              <w:t>. Омска</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24358782,69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24358782,69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Протяженность реконструированного (построенного) объекта</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км</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1,33</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919"/>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24358782,69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24358782,69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339"/>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2.2</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Строительство сетей водоснабжения в микрорайоне </w:t>
            </w:r>
            <w:proofErr w:type="gramStart"/>
            <w:r w:rsidRPr="00C1188F">
              <w:rPr>
                <w:rFonts w:ascii="Times New Roman" w:eastAsia="Times New Roman" w:hAnsi="Times New Roman" w:cs="Times New Roman"/>
                <w:color w:val="000000"/>
                <w:sz w:val="9"/>
                <w:szCs w:val="9"/>
                <w:lang w:eastAsia="ru-RU"/>
              </w:rPr>
              <w:t>Загородный</w:t>
            </w:r>
            <w:proofErr w:type="gramEnd"/>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7277151,60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3477151,60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3800000,00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проектной документации</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59"/>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7277151,60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3477151,60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3800000,00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91"/>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Строительство сетей водоснабжения в микрорайоне «</w:t>
            </w:r>
            <w:proofErr w:type="spellStart"/>
            <w:r w:rsidRPr="00C1188F">
              <w:rPr>
                <w:rFonts w:ascii="Times New Roman" w:eastAsia="Times New Roman" w:hAnsi="Times New Roman" w:cs="Times New Roman"/>
                <w:sz w:val="9"/>
                <w:szCs w:val="9"/>
                <w:lang w:eastAsia="ru-RU"/>
              </w:rPr>
              <w:t>Новоалександровский</w:t>
            </w:r>
            <w:proofErr w:type="spellEnd"/>
            <w:r w:rsidRPr="00C1188F">
              <w:rPr>
                <w:rFonts w:ascii="Times New Roman" w:eastAsia="Times New Roman" w:hAnsi="Times New Roman" w:cs="Times New Roman"/>
                <w:sz w:val="9"/>
                <w:szCs w:val="9"/>
                <w:lang w:eastAsia="ru-RU"/>
              </w:rPr>
              <w:t>»</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33630725,89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21581600,00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12049125,89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выданных технических условий</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360"/>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33630725,89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21581600,00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12049125,89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проектной документации</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328"/>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2.4</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Строительство водопровода по ул. 2-я </w:t>
            </w:r>
            <w:proofErr w:type="gramStart"/>
            <w:r w:rsidRPr="00C1188F">
              <w:rPr>
                <w:rFonts w:ascii="Times New Roman" w:eastAsia="Times New Roman" w:hAnsi="Times New Roman" w:cs="Times New Roman"/>
                <w:color w:val="000000"/>
                <w:sz w:val="9"/>
                <w:szCs w:val="9"/>
                <w:lang w:eastAsia="ru-RU"/>
              </w:rPr>
              <w:t>Рассветная</w:t>
            </w:r>
            <w:proofErr w:type="gramEnd"/>
            <w:r w:rsidRPr="00C1188F">
              <w:rPr>
                <w:rFonts w:ascii="Times New Roman" w:eastAsia="Times New Roman" w:hAnsi="Times New Roman" w:cs="Times New Roman"/>
                <w:color w:val="000000"/>
                <w:sz w:val="9"/>
                <w:szCs w:val="9"/>
                <w:lang w:eastAsia="ru-RU"/>
              </w:rPr>
              <w:t xml:space="preserve"> - ул. 5-я Рассветная с устройством пожарных гидрантов</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1798650,00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1638650,00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проектной документации</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63"/>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1798650,00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1638650,00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Степень готовности строящегося объекта</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Calibri" w:eastAsia="Times New Roman" w:hAnsi="Calibri" w:cs="Calibri"/>
                <w:color w:val="000000"/>
                <w:sz w:val="9"/>
                <w:szCs w:val="9"/>
                <w:lang w:eastAsia="ru-RU"/>
              </w:rPr>
            </w:pPr>
            <w:r w:rsidRPr="00C1188F">
              <w:rPr>
                <w:rFonts w:ascii="Calibri" w:eastAsia="Times New Roman" w:hAnsi="Calibri" w:cs="Calibri"/>
                <w:color w:val="000000"/>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40"/>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Строительство водопровода с устройством пожарных гидрантов в пос. Птицефабрика</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1505540,00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1365540,00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проектной документации</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21"/>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1505540,00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140000,00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1365540,00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Степень готовности строящегося объекта</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Calibri" w:eastAsia="Times New Roman" w:hAnsi="Calibri" w:cs="Calibri"/>
                <w:color w:val="000000"/>
                <w:sz w:val="9"/>
                <w:szCs w:val="9"/>
                <w:lang w:eastAsia="ru-RU"/>
              </w:rPr>
            </w:pPr>
            <w:r w:rsidRPr="00C1188F">
              <w:rPr>
                <w:rFonts w:ascii="Calibri" w:eastAsia="Times New Roman" w:hAnsi="Calibri" w:cs="Calibri"/>
                <w:color w:val="000000"/>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67"/>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2.6</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Реконструкция очистных сооружений на </w:t>
            </w:r>
            <w:proofErr w:type="spellStart"/>
            <w:r w:rsidRPr="00C1188F">
              <w:rPr>
                <w:rFonts w:ascii="Times New Roman" w:eastAsia="Times New Roman" w:hAnsi="Times New Roman" w:cs="Times New Roman"/>
                <w:color w:val="000000"/>
                <w:sz w:val="9"/>
                <w:szCs w:val="9"/>
                <w:lang w:eastAsia="ru-RU"/>
              </w:rPr>
              <w:t>водовыпуске</w:t>
            </w:r>
            <w:proofErr w:type="spellEnd"/>
            <w:r w:rsidRPr="00C1188F">
              <w:rPr>
                <w:rFonts w:ascii="Times New Roman" w:eastAsia="Times New Roman" w:hAnsi="Times New Roman" w:cs="Times New Roman"/>
                <w:color w:val="000000"/>
                <w:sz w:val="9"/>
                <w:szCs w:val="9"/>
                <w:lang w:eastAsia="ru-RU"/>
              </w:rPr>
              <w:t xml:space="preserve"> в реку Иртыш на 1825 км правого берега Иртыш от устья в створе дома 17 по ул. </w:t>
            </w:r>
            <w:proofErr w:type="gramStart"/>
            <w:r w:rsidRPr="00C1188F">
              <w:rPr>
                <w:rFonts w:ascii="Times New Roman" w:eastAsia="Times New Roman" w:hAnsi="Times New Roman" w:cs="Times New Roman"/>
                <w:color w:val="000000"/>
                <w:sz w:val="9"/>
                <w:szCs w:val="9"/>
                <w:lang w:eastAsia="ru-RU"/>
              </w:rPr>
              <w:t>Пригородной</w:t>
            </w:r>
            <w:proofErr w:type="gramEnd"/>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3000000,00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проектной документации</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426"/>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3000000,00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49"/>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2.7</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 xml:space="preserve">Строительство водопровода с устройством пожарных гидрантов в пос. </w:t>
            </w:r>
            <w:proofErr w:type="gramStart"/>
            <w:r w:rsidRPr="00C1188F">
              <w:rPr>
                <w:rFonts w:ascii="Times New Roman" w:eastAsia="Times New Roman" w:hAnsi="Times New Roman" w:cs="Times New Roman"/>
                <w:color w:val="000000"/>
                <w:sz w:val="9"/>
                <w:szCs w:val="9"/>
                <w:lang w:eastAsia="ru-RU"/>
              </w:rPr>
              <w:t>Дальнем</w:t>
            </w:r>
            <w:proofErr w:type="gramEnd"/>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ДС</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5854000,00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540000,00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5314000,00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Наличие проектной документации</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81"/>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5854000,00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540000,00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5314000,00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Степень готовности строящегося объекта</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Calibri" w:eastAsia="Times New Roman" w:hAnsi="Calibri" w:cs="Calibri"/>
                <w:color w:val="000000"/>
                <w:sz w:val="9"/>
                <w:szCs w:val="9"/>
                <w:lang w:eastAsia="ru-RU"/>
              </w:rPr>
            </w:pPr>
            <w:r w:rsidRPr="00C1188F">
              <w:rPr>
                <w:rFonts w:ascii="Calibri" w:eastAsia="Times New Roman" w:hAnsi="Calibri" w:cs="Calibri"/>
                <w:color w:val="000000"/>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71"/>
        </w:trPr>
        <w:tc>
          <w:tcPr>
            <w:tcW w:w="39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w:t>
            </w:r>
          </w:p>
        </w:tc>
        <w:tc>
          <w:tcPr>
            <w:tcW w:w="201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Задача 3 подпрограммы 5: содействие обеспечению условий для повышения качества и надежности предоставления коммунальных услуг и развития инженерной инфраструктуры города Омска</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370526967,89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363526967,89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75"/>
        </w:trPr>
        <w:tc>
          <w:tcPr>
            <w:tcW w:w="39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018"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346946052,86</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339946052,86</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65"/>
        </w:trPr>
        <w:tc>
          <w:tcPr>
            <w:tcW w:w="39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2018"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23580915,03</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23580915,03</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82"/>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3.1</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Актуализация схем теплоснабжения, водоснабжения и водоотведения города Омска</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7710375,00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710375,00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105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мероприятий по актуализации схем теплоснабжения, водоснабжения и водоотведения</w:t>
            </w:r>
          </w:p>
        </w:tc>
        <w:tc>
          <w:tcPr>
            <w:tcW w:w="620"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1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73"/>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7710375,00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710375,00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1000000,00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20"/>
        </w:trPr>
        <w:tc>
          <w:tcPr>
            <w:tcW w:w="39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w:t>
            </w:r>
          </w:p>
        </w:tc>
        <w:tc>
          <w:tcPr>
            <w:tcW w:w="115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Приобретение и (или) установка (монтаж) технологического оборудования, трубной продукции теплотехнического и водохозяйственного назначения</w:t>
            </w:r>
          </w:p>
        </w:tc>
        <w:tc>
          <w:tcPr>
            <w:tcW w:w="85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26495410,15</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26495410,15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67"/>
        </w:trPr>
        <w:tc>
          <w:tcPr>
            <w:tcW w:w="39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2914495,12</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2914495,12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70"/>
        </w:trPr>
        <w:tc>
          <w:tcPr>
            <w:tcW w:w="39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23580915,03</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23580915,03</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375"/>
        </w:trPr>
        <w:tc>
          <w:tcPr>
            <w:tcW w:w="39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3.2.1</w:t>
            </w:r>
          </w:p>
        </w:tc>
        <w:tc>
          <w:tcPr>
            <w:tcW w:w="115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Приобретение технологического оборудования и трубной продукции теплотехнического назначения для капитального ремонта участка тепловых сетей от ТПНС-305 в районе дома 92 по улице Красный Путь</w:t>
            </w:r>
          </w:p>
        </w:tc>
        <w:tc>
          <w:tcPr>
            <w:tcW w:w="85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26495410,15</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26495410,15</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Степень реализации мероприятия</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100</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280"/>
        </w:trPr>
        <w:tc>
          <w:tcPr>
            <w:tcW w:w="39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2914495,12</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2914495,12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Протяженность приобретенной трубной продукции теплотехнического назначения</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П.м</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bookmarkStart w:id="3" w:name="RANGE!P73"/>
            <w:r w:rsidRPr="00C1188F">
              <w:rPr>
                <w:rFonts w:ascii="Times New Roman" w:eastAsia="Times New Roman" w:hAnsi="Times New Roman" w:cs="Times New Roman"/>
                <w:sz w:val="9"/>
                <w:szCs w:val="9"/>
                <w:lang w:eastAsia="ru-RU"/>
              </w:rPr>
              <w:t>1625</w:t>
            </w:r>
            <w:bookmarkEnd w:id="3"/>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554EAC">
        <w:trPr>
          <w:trHeight w:val="412"/>
        </w:trPr>
        <w:tc>
          <w:tcPr>
            <w:tcW w:w="39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23580915,03</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23580915,03</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E51A71">
        <w:trPr>
          <w:trHeight w:val="235"/>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Обеспечение мероприятий по модернизации систем коммунальной инфраструктуры</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183914,74</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183914,74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Протяженность замены инженерных сетей</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км</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1,9</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E51A71">
        <w:trPr>
          <w:trHeight w:val="266"/>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183914,74</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183914,74</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85"/>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3.4</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теплоснабжения</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137268,00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137268,00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бесхозяйных объектов теплоснабжения, в отношении которых проведена проверка соответствия требованиям промышленной безопасности, экологической безопасности, пожарной безопасности, требованиям безопасности в сфере теплоснабжения</w:t>
            </w:r>
          </w:p>
        </w:tc>
        <w:tc>
          <w:tcPr>
            <w:tcW w:w="620"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vMerge w:val="restart"/>
            <w:tcBorders>
              <w:top w:val="nil"/>
              <w:left w:val="single" w:sz="4" w:space="0" w:color="auto"/>
              <w:bottom w:val="single" w:sz="4" w:space="0" w:color="000000"/>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85"/>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137268,00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137268,00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000000"/>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85"/>
        </w:trPr>
        <w:tc>
          <w:tcPr>
            <w:tcW w:w="397"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3.5</w:t>
            </w:r>
          </w:p>
        </w:tc>
        <w:tc>
          <w:tcPr>
            <w:tcW w:w="11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Организация теплоснабжения на территории городского округа</w:t>
            </w:r>
          </w:p>
        </w:tc>
        <w:tc>
          <w:tcPr>
            <w:tcW w:w="859" w:type="dxa"/>
            <w:vMerge w:val="restart"/>
            <w:tcBorders>
              <w:top w:val="nil"/>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ДГХ</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336000000,00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336000000,00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Количество теплоснабжающих организаций, использовавших системы теплоснабжения, находившиеся  в муниципальной собственности, которым оказано содействие</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ед.</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C1188F">
        <w:trPr>
          <w:trHeight w:val="585"/>
        </w:trPr>
        <w:tc>
          <w:tcPr>
            <w:tcW w:w="39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11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85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336000000,00</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336000000,00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Степень снижения просроченной кредиторской задолженности получателя субсидии за потребленные топливно-энергетические ресурсы, сложившейся на дату предоставления субсидии</w:t>
            </w:r>
          </w:p>
        </w:tc>
        <w:tc>
          <w:tcPr>
            <w:tcW w:w="620"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&gt;= 20</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56"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419"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w:t>
            </w: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E51A71">
        <w:trPr>
          <w:trHeight w:val="253"/>
        </w:trPr>
        <w:tc>
          <w:tcPr>
            <w:tcW w:w="241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Итого по подпрограмме 5 муниципальной программы</w:t>
            </w: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Всего, в том числе:</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2650509280,09</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670326377,68</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435434607,52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515944687,79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600411921,42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1057"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620"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56"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419" w:type="dxa"/>
            <w:vMerge w:val="restart"/>
            <w:tcBorders>
              <w:top w:val="nil"/>
              <w:left w:val="single" w:sz="4" w:space="0" w:color="auto"/>
              <w:bottom w:val="single" w:sz="4" w:space="0" w:color="auto"/>
              <w:right w:val="single" w:sz="4" w:space="0" w:color="auto"/>
            </w:tcBorders>
            <w:shd w:val="clear" w:color="auto" w:fill="auto"/>
            <w:noWrap/>
            <w:hideMark/>
          </w:tcPr>
          <w:p w:rsidR="00C1188F" w:rsidRPr="00C1188F" w:rsidRDefault="00C1188F" w:rsidP="00C1188F">
            <w:pPr>
              <w:spacing w:after="0" w:line="240" w:lineRule="auto"/>
              <w:jc w:val="center"/>
              <w:rPr>
                <w:rFonts w:ascii="Times New Roman" w:eastAsia="Times New Roman" w:hAnsi="Times New Roman" w:cs="Times New Roman"/>
                <w:sz w:val="9"/>
                <w:szCs w:val="9"/>
                <w:lang w:eastAsia="ru-RU"/>
              </w:rPr>
            </w:pPr>
            <w:proofErr w:type="spellStart"/>
            <w:r w:rsidRPr="00C1188F">
              <w:rPr>
                <w:rFonts w:ascii="Times New Roman" w:eastAsia="Times New Roman" w:hAnsi="Times New Roman" w:cs="Times New Roman"/>
                <w:sz w:val="9"/>
                <w:szCs w:val="9"/>
                <w:lang w:eastAsia="ru-RU"/>
              </w:rPr>
              <w:t>x</w:t>
            </w:r>
            <w:proofErr w:type="spellEnd"/>
          </w:p>
        </w:tc>
        <w:tc>
          <w:tcPr>
            <w:tcW w:w="396" w:type="dxa"/>
            <w:tcBorders>
              <w:top w:val="nil"/>
              <w:left w:val="single" w:sz="4" w:space="0" w:color="auto"/>
              <w:bottom w:val="nil"/>
              <w:right w:val="nil"/>
            </w:tcBorders>
            <w:shd w:val="clear" w:color="auto" w:fill="auto"/>
            <w:noWrap/>
            <w:vAlign w:val="bottom"/>
            <w:hideMark/>
          </w:tcPr>
          <w:p w:rsidR="00C1188F" w:rsidRPr="00C1188F" w:rsidRDefault="00C1188F" w:rsidP="00C1188F">
            <w:pPr>
              <w:spacing w:after="0" w:line="240" w:lineRule="auto"/>
              <w:rPr>
                <w:rFonts w:ascii="Calibri" w:eastAsia="Times New Roman" w:hAnsi="Calibri" w:cs="Calibri"/>
                <w:lang w:eastAsia="ru-RU"/>
              </w:rPr>
            </w:pPr>
            <w:r w:rsidRPr="00C1188F">
              <w:rPr>
                <w:rFonts w:ascii="Calibri" w:eastAsia="Times New Roman" w:hAnsi="Calibri" w:cs="Calibri"/>
                <w:lang w:eastAsia="ru-RU"/>
              </w:rPr>
              <w:t> </w:t>
            </w:r>
          </w:p>
        </w:tc>
      </w:tr>
      <w:tr w:rsidR="00C1188F" w:rsidRPr="00C1188F" w:rsidTr="00E51A71">
        <w:trPr>
          <w:trHeight w:val="243"/>
        </w:trPr>
        <w:tc>
          <w:tcPr>
            <w:tcW w:w="2415"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 Бюджет города Омска</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2587707326,87</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607524424,46</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435434607,52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515944687,79</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600411921,42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107097921,42</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hideMark/>
          </w:tcPr>
          <w:p w:rsidR="00C1188F" w:rsidRPr="00C1188F" w:rsidRDefault="00C1188F" w:rsidP="00C1188F">
            <w:pPr>
              <w:spacing w:after="0" w:line="240" w:lineRule="auto"/>
              <w:jc w:val="center"/>
              <w:rPr>
                <w:rFonts w:ascii="Times New Roman" w:eastAsia="Times New Roman" w:hAnsi="Times New Roman" w:cs="Times New Roman"/>
                <w:sz w:val="16"/>
                <w:szCs w:val="16"/>
                <w:lang w:eastAsia="ru-RU"/>
              </w:rPr>
            </w:pPr>
            <w:r w:rsidRPr="00C1188F">
              <w:rPr>
                <w:rFonts w:ascii="Times New Roman" w:eastAsia="Times New Roman" w:hAnsi="Times New Roman" w:cs="Times New Roman"/>
                <w:sz w:val="16"/>
                <w:szCs w:val="16"/>
                <w:lang w:eastAsia="ru-RU"/>
              </w:rPr>
              <w:t> </w:t>
            </w:r>
          </w:p>
        </w:tc>
      </w:tr>
      <w:tr w:rsidR="00C1188F" w:rsidRPr="00C1188F" w:rsidTr="00E51A71">
        <w:trPr>
          <w:trHeight w:val="275"/>
        </w:trPr>
        <w:tc>
          <w:tcPr>
            <w:tcW w:w="2415"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90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rPr>
                <w:rFonts w:ascii="Times New Roman" w:eastAsia="Times New Roman" w:hAnsi="Times New Roman" w:cs="Times New Roman"/>
                <w:color w:val="000000"/>
                <w:sz w:val="9"/>
                <w:szCs w:val="9"/>
                <w:lang w:eastAsia="ru-RU"/>
              </w:rPr>
            </w:pPr>
            <w:r w:rsidRPr="00C1188F">
              <w:rPr>
                <w:rFonts w:ascii="Times New Roman" w:eastAsia="Times New Roman" w:hAnsi="Times New Roman" w:cs="Times New Roman"/>
                <w:color w:val="000000"/>
                <w:sz w:val="9"/>
                <w:szCs w:val="9"/>
                <w:lang w:eastAsia="ru-RU"/>
              </w:rPr>
              <w:t>2. Областной бюджет</w:t>
            </w:r>
          </w:p>
        </w:tc>
        <w:tc>
          <w:tcPr>
            <w:tcW w:w="753"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62801953,22</w:t>
            </w:r>
          </w:p>
        </w:tc>
        <w:tc>
          <w:tcPr>
            <w:tcW w:w="717"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62801953,22</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72"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665" w:type="dxa"/>
            <w:tcBorders>
              <w:top w:val="nil"/>
              <w:left w:val="nil"/>
              <w:bottom w:val="single" w:sz="4" w:space="0" w:color="auto"/>
              <w:right w:val="single" w:sz="4" w:space="0" w:color="auto"/>
            </w:tcBorders>
            <w:shd w:val="clear" w:color="auto" w:fill="auto"/>
            <w:hideMark/>
          </w:tcPr>
          <w:p w:rsidR="00C1188F" w:rsidRPr="00C1188F" w:rsidRDefault="00C1188F" w:rsidP="00C1188F">
            <w:pPr>
              <w:spacing w:after="0" w:line="240" w:lineRule="auto"/>
              <w:ind w:left="-77"/>
              <w:jc w:val="center"/>
              <w:rPr>
                <w:rFonts w:ascii="Times New Roman" w:eastAsia="Times New Roman" w:hAnsi="Times New Roman" w:cs="Times New Roman"/>
                <w:sz w:val="9"/>
                <w:szCs w:val="9"/>
                <w:lang w:eastAsia="ru-RU"/>
              </w:rPr>
            </w:pPr>
            <w:r w:rsidRPr="00C1188F">
              <w:rPr>
                <w:rFonts w:ascii="Times New Roman" w:eastAsia="Times New Roman" w:hAnsi="Times New Roman" w:cs="Times New Roman"/>
                <w:sz w:val="9"/>
                <w:szCs w:val="9"/>
                <w:lang w:eastAsia="ru-RU"/>
              </w:rPr>
              <w:t>0,00</w:t>
            </w:r>
          </w:p>
        </w:tc>
        <w:tc>
          <w:tcPr>
            <w:tcW w:w="1057"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620"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56"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419" w:type="dxa"/>
            <w:vMerge/>
            <w:tcBorders>
              <w:top w:val="nil"/>
              <w:left w:val="single" w:sz="4" w:space="0" w:color="auto"/>
              <w:bottom w:val="single" w:sz="4" w:space="0" w:color="auto"/>
              <w:right w:val="single" w:sz="4" w:space="0" w:color="auto"/>
            </w:tcBorders>
            <w:shd w:val="clear" w:color="auto" w:fill="auto"/>
            <w:vAlign w:val="center"/>
            <w:hideMark/>
          </w:tcPr>
          <w:p w:rsidR="00C1188F" w:rsidRPr="00C1188F" w:rsidRDefault="00C1188F" w:rsidP="00C1188F">
            <w:pPr>
              <w:spacing w:after="0" w:line="240" w:lineRule="auto"/>
              <w:rPr>
                <w:rFonts w:ascii="Times New Roman" w:eastAsia="Times New Roman" w:hAnsi="Times New Roman" w:cs="Times New Roman"/>
                <w:sz w:val="9"/>
                <w:szCs w:val="9"/>
                <w:lang w:eastAsia="ru-RU"/>
              </w:rPr>
            </w:pPr>
          </w:p>
        </w:tc>
        <w:tc>
          <w:tcPr>
            <w:tcW w:w="396" w:type="dxa"/>
            <w:tcBorders>
              <w:top w:val="nil"/>
              <w:left w:val="single" w:sz="4" w:space="0" w:color="auto"/>
              <w:bottom w:val="nil"/>
              <w:right w:val="nil"/>
            </w:tcBorders>
            <w:shd w:val="clear" w:color="auto" w:fill="auto"/>
            <w:noWrap/>
            <w:vAlign w:val="bottom"/>
            <w:hideMark/>
          </w:tcPr>
          <w:p w:rsidR="00C1188F" w:rsidRPr="00C1188F" w:rsidRDefault="00C1188F" w:rsidP="00C1188F">
            <w:pPr>
              <w:spacing w:after="0" w:line="240" w:lineRule="auto"/>
              <w:jc w:val="center"/>
              <w:rPr>
                <w:rFonts w:ascii="Times New Roman" w:eastAsia="Times New Roman" w:hAnsi="Times New Roman" w:cs="Times New Roman"/>
                <w:sz w:val="28"/>
                <w:szCs w:val="28"/>
                <w:lang w:eastAsia="ru-RU"/>
              </w:rPr>
            </w:pPr>
            <w:r w:rsidRPr="00C1188F">
              <w:rPr>
                <w:rFonts w:ascii="Times New Roman" w:eastAsia="Times New Roman" w:hAnsi="Times New Roman" w:cs="Times New Roman"/>
                <w:sz w:val="28"/>
                <w:szCs w:val="28"/>
                <w:lang w:eastAsia="ru-RU"/>
              </w:rPr>
              <w:t>»</w:t>
            </w:r>
          </w:p>
        </w:tc>
      </w:tr>
    </w:tbl>
    <w:p w:rsidR="00C1188F" w:rsidRPr="00384565" w:rsidRDefault="00C1188F" w:rsidP="00C1188F">
      <w:pPr>
        <w:jc w:val="right"/>
        <w:rPr>
          <w:rFonts w:ascii="Times New Roman" w:eastAsia="Times New Roman" w:hAnsi="Times New Roman" w:cs="Times New Roman"/>
          <w:sz w:val="28"/>
          <w:szCs w:val="28"/>
          <w:lang w:eastAsia="ru-RU"/>
        </w:rPr>
      </w:pPr>
    </w:p>
    <w:p w:rsidR="00C1188F" w:rsidRDefault="00C1188F" w:rsidP="00C1188F">
      <w:pPr>
        <w:jc w:val="right"/>
        <w:rPr>
          <w:rFonts w:ascii="Times New Roman" w:eastAsia="Times New Roman" w:hAnsi="Times New Roman" w:cs="Times New Roman"/>
          <w:sz w:val="28"/>
          <w:szCs w:val="28"/>
          <w:lang w:val="en-US" w:eastAsia="ru-RU"/>
        </w:rPr>
      </w:pPr>
    </w:p>
    <w:p w:rsidR="00C1188F" w:rsidRPr="00C1188F" w:rsidRDefault="00C1188F" w:rsidP="00C1188F">
      <w:pPr>
        <w:jc w:val="right"/>
        <w:rPr>
          <w:rFonts w:ascii="Times New Roman" w:eastAsia="Times New Roman" w:hAnsi="Times New Roman" w:cs="Times New Roman"/>
          <w:sz w:val="28"/>
          <w:szCs w:val="28"/>
          <w:lang w:val="en-US" w:eastAsia="ru-RU"/>
        </w:rPr>
        <w:sectPr w:rsidR="00C1188F" w:rsidRPr="00C1188F" w:rsidSect="00DE0DDB">
          <w:pgSz w:w="16838" w:h="11906" w:orient="landscape"/>
          <w:pgMar w:top="993" w:right="678" w:bottom="709" w:left="1134" w:header="709" w:footer="709" w:gutter="0"/>
          <w:pgNumType w:start="1"/>
          <w:cols w:space="708"/>
          <w:titlePg/>
          <w:docGrid w:linePitch="360"/>
        </w:sectPr>
      </w:pPr>
    </w:p>
    <w:p w:rsidR="00E51A71" w:rsidRPr="00384565" w:rsidRDefault="00E51A71" w:rsidP="00E51A71">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lang w:val="en-US"/>
        </w:rPr>
        <w:t>5</w:t>
      </w:r>
      <w:r w:rsidRPr="00384565">
        <w:rPr>
          <w:rFonts w:ascii="Times New Roman" w:hAnsi="Times New Roman" w:cs="Times New Roman"/>
          <w:sz w:val="28"/>
          <w:szCs w:val="28"/>
        </w:rPr>
        <w:t xml:space="preserve"> </w:t>
      </w:r>
    </w:p>
    <w:p w:rsidR="00E51A71" w:rsidRPr="00384565" w:rsidRDefault="00E51A71" w:rsidP="00E51A71">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E51A71" w:rsidRPr="00384565" w:rsidRDefault="00E51A71" w:rsidP="00E51A71">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E51A71" w:rsidRPr="00384565" w:rsidRDefault="00E51A71" w:rsidP="00E51A71">
      <w:pPr>
        <w:spacing w:after="0" w:line="240" w:lineRule="auto"/>
        <w:contextualSpacing/>
        <w:jc w:val="right"/>
        <w:rPr>
          <w:rFonts w:ascii="Times New Roman" w:eastAsia="Times New Roman" w:hAnsi="Times New Roman" w:cs="Times New Roman"/>
          <w:sz w:val="28"/>
          <w:szCs w:val="28"/>
          <w:lang w:eastAsia="ru-RU"/>
        </w:rPr>
      </w:pPr>
    </w:p>
    <w:p w:rsidR="00E51A71" w:rsidRPr="00384565" w:rsidRDefault="00E51A71" w:rsidP="00E51A71">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 xml:space="preserve">«Приложение № </w:t>
      </w:r>
      <w:r w:rsidRPr="00E51A71">
        <w:rPr>
          <w:rFonts w:ascii="Times New Roman" w:eastAsia="Times New Roman" w:hAnsi="Times New Roman" w:cs="Times New Roman"/>
          <w:sz w:val="28"/>
          <w:szCs w:val="28"/>
          <w:lang w:eastAsia="ru-RU"/>
        </w:rPr>
        <w:t>8</w:t>
      </w:r>
      <w:r w:rsidRPr="00384565">
        <w:rPr>
          <w:rFonts w:ascii="Times New Roman" w:eastAsia="Times New Roman" w:hAnsi="Times New Roman" w:cs="Times New Roman"/>
          <w:sz w:val="28"/>
          <w:szCs w:val="28"/>
          <w:lang w:eastAsia="ru-RU"/>
        </w:rPr>
        <w:t xml:space="preserve"> </w:t>
      </w:r>
      <w:r w:rsidRPr="00384565">
        <w:rPr>
          <w:rFonts w:ascii="Times New Roman" w:eastAsia="Times New Roman" w:hAnsi="Times New Roman" w:cs="Times New Roman"/>
          <w:sz w:val="28"/>
          <w:szCs w:val="28"/>
          <w:lang w:eastAsia="ru-RU"/>
        </w:rPr>
        <w:br/>
        <w:t xml:space="preserve">к муниципальной программе города Омска </w:t>
      </w:r>
      <w:r w:rsidRPr="00384565">
        <w:rPr>
          <w:rFonts w:ascii="Times New Roman" w:eastAsia="Times New Roman" w:hAnsi="Times New Roman" w:cs="Times New Roman"/>
          <w:sz w:val="28"/>
          <w:szCs w:val="28"/>
          <w:lang w:eastAsia="ru-RU"/>
        </w:rPr>
        <w:br/>
        <w:t>«Обеспечение населения доступным и комфортным</w:t>
      </w:r>
      <w:r w:rsidRPr="00384565">
        <w:rPr>
          <w:rFonts w:ascii="Times New Roman" w:eastAsia="Times New Roman" w:hAnsi="Times New Roman" w:cs="Times New Roman"/>
          <w:sz w:val="28"/>
          <w:szCs w:val="28"/>
          <w:lang w:eastAsia="ru-RU"/>
        </w:rPr>
        <w:br/>
        <w:t xml:space="preserve"> жильем и коммунальными услугами»</w:t>
      </w:r>
    </w:p>
    <w:p w:rsidR="00BD1ECC" w:rsidRDefault="00BD1ECC" w:rsidP="006B0316">
      <w:pPr>
        <w:pStyle w:val="ConsPlusNonformat"/>
        <w:rPr>
          <w:rFonts w:ascii="Times New Roman" w:hAnsi="Times New Roman" w:cs="Times New Roman"/>
          <w:sz w:val="28"/>
          <w:szCs w:val="28"/>
          <w:lang w:val="en-US"/>
        </w:rPr>
      </w:pPr>
    </w:p>
    <w:p w:rsidR="00E51A71" w:rsidRDefault="00E51A71" w:rsidP="006B0316">
      <w:pPr>
        <w:pStyle w:val="ConsPlusNonformat"/>
        <w:rPr>
          <w:rFonts w:ascii="Times New Roman" w:hAnsi="Times New Roman" w:cs="Times New Roman"/>
          <w:sz w:val="28"/>
          <w:szCs w:val="28"/>
          <w:lang w:val="en-US"/>
        </w:rPr>
      </w:pPr>
    </w:p>
    <w:p w:rsidR="00E51A71" w:rsidRPr="00E51A71"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ПЛАНОВЫЕ ЗНАЧЕНИЯ</w:t>
      </w:r>
    </w:p>
    <w:p w:rsidR="00E51A71" w:rsidRPr="00E51A71"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 xml:space="preserve">целевых индикаторов мероприятий подпрограммы 1 </w:t>
      </w: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Обеспечение населения </w:t>
      </w:r>
      <w:proofErr w:type="gramStart"/>
      <w:r w:rsidRPr="00E51A71">
        <w:rPr>
          <w:rFonts w:ascii="Times New Roman" w:eastAsia="Times New Roman" w:hAnsi="Times New Roman" w:cs="Times New Roman"/>
          <w:color w:val="000000"/>
          <w:sz w:val="28"/>
          <w:szCs w:val="28"/>
          <w:lang w:eastAsia="ru-RU"/>
        </w:rPr>
        <w:t>доступным</w:t>
      </w:r>
      <w:proofErr w:type="gramEnd"/>
      <w:r w:rsidRPr="00E51A71">
        <w:rPr>
          <w:rFonts w:ascii="Times New Roman" w:eastAsia="Times New Roman" w:hAnsi="Times New Roman" w:cs="Times New Roman"/>
          <w:color w:val="000000"/>
          <w:sz w:val="28"/>
          <w:szCs w:val="28"/>
          <w:lang w:eastAsia="ru-RU"/>
        </w:rPr>
        <w:t xml:space="preserve"> </w:t>
      </w:r>
    </w:p>
    <w:p w:rsidR="00E51A71" w:rsidRPr="00E51A71"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и комфортным жильем</w:t>
      </w: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 муниципальной программы города Омска </w:t>
      </w:r>
    </w:p>
    <w:p w:rsidR="00E51A71" w:rsidRPr="00E51A71"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Обеспечение населения доступным и комфортным жильем </w:t>
      </w:r>
    </w:p>
    <w:p w:rsidR="00E51A71"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и коммунальными услугами</w:t>
      </w:r>
      <w:r>
        <w:rPr>
          <w:rFonts w:ascii="Times New Roman" w:eastAsia="Times New Roman" w:hAnsi="Times New Roman" w:cs="Times New Roman"/>
          <w:color w:val="000000"/>
          <w:sz w:val="28"/>
          <w:szCs w:val="28"/>
          <w:lang w:eastAsia="ru-RU"/>
        </w:rPr>
        <w:t>»</w:t>
      </w:r>
    </w:p>
    <w:p w:rsidR="00E51A71"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p>
    <w:tbl>
      <w:tblPr>
        <w:tblW w:w="5000" w:type="pct"/>
        <w:tblLook w:val="04A0"/>
      </w:tblPr>
      <w:tblGrid>
        <w:gridCol w:w="620"/>
        <w:gridCol w:w="3052"/>
        <w:gridCol w:w="2189"/>
        <w:gridCol w:w="3173"/>
        <w:gridCol w:w="1097"/>
        <w:gridCol w:w="762"/>
        <w:gridCol w:w="963"/>
        <w:gridCol w:w="963"/>
        <w:gridCol w:w="963"/>
        <w:gridCol w:w="966"/>
        <w:gridCol w:w="494"/>
      </w:tblGrid>
      <w:tr w:rsidR="00E51A71" w:rsidRPr="00E51A71" w:rsidTr="00121F5E">
        <w:trPr>
          <w:trHeight w:val="375"/>
          <w:tblHeader/>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121F5E">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proofErr w:type="gramStart"/>
            <w:r w:rsidRPr="00E51A71">
              <w:rPr>
                <w:rFonts w:ascii="Times New Roman" w:eastAsia="Times New Roman" w:hAnsi="Times New Roman" w:cs="Times New Roman"/>
                <w:color w:val="000000"/>
                <w:sz w:val="18"/>
                <w:szCs w:val="18"/>
                <w:lang w:eastAsia="ru-RU"/>
              </w:rPr>
              <w:t>п</w:t>
            </w:r>
            <w:proofErr w:type="spellEnd"/>
            <w:proofErr w:type="gramEnd"/>
            <w:r w:rsidRPr="00E51A71">
              <w:rPr>
                <w:rFonts w:ascii="Times New Roman" w:eastAsia="Times New Roman" w:hAnsi="Times New Roman" w:cs="Times New Roman"/>
                <w:color w:val="000000"/>
                <w:sz w:val="18"/>
                <w:szCs w:val="18"/>
                <w:lang w:eastAsia="ru-RU"/>
              </w:rPr>
              <w:t>/</w:t>
            </w:r>
            <w:proofErr w:type="spellStart"/>
            <w:r w:rsidRPr="00E51A71">
              <w:rPr>
                <w:rFonts w:ascii="Times New Roman" w:eastAsia="Times New Roman" w:hAnsi="Times New Roman" w:cs="Times New Roman"/>
                <w:color w:val="000000"/>
                <w:sz w:val="18"/>
                <w:szCs w:val="18"/>
                <w:lang w:eastAsia="ru-RU"/>
              </w:rPr>
              <w:t>п</w:t>
            </w:r>
            <w:proofErr w:type="spellEnd"/>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121F5E">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Наименование мероприятия подпрограммы муниципальной программы города Омска (далее – подпрограмма)</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121F5E">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Участники муниципальной программы, ответственные за реализацию мероприятия подпрограммы</w:t>
            </w:r>
          </w:p>
        </w:tc>
        <w:tc>
          <w:tcPr>
            <w:tcW w:w="291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Целевые индикаторы реализации мероприятия подпрограммы </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blHeader/>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Наименование </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Единица измерения </w:t>
            </w:r>
          </w:p>
        </w:tc>
        <w:tc>
          <w:tcPr>
            <w:tcW w:w="1515"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Значение на 2024 год </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blHeader/>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Всего </w:t>
            </w:r>
          </w:p>
        </w:tc>
        <w:tc>
          <w:tcPr>
            <w:tcW w:w="1265"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в том числе: </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375"/>
          <w:tblHeader/>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1 квартал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2 квартал </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3 квартал </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4 квартал </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175"/>
          <w:tblHeader/>
        </w:trPr>
        <w:tc>
          <w:tcPr>
            <w:tcW w:w="2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w:t>
            </w:r>
          </w:p>
        </w:tc>
        <w:tc>
          <w:tcPr>
            <w:tcW w:w="10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w:t>
            </w:r>
          </w:p>
        </w:tc>
        <w:tc>
          <w:tcPr>
            <w:tcW w:w="10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4</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5</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6</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7</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8</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9</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rPr>
        <w:tc>
          <w:tcPr>
            <w:tcW w:w="4838" w:type="pct"/>
            <w:gridSpan w:val="10"/>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 xml:space="preserve">Подпрограмма 1 </w:t>
            </w:r>
            <w:r>
              <w:rPr>
                <w:rFonts w:ascii="Times New Roman" w:eastAsia="Times New Roman" w:hAnsi="Times New Roman" w:cs="Times New Roman"/>
                <w:sz w:val="18"/>
                <w:szCs w:val="18"/>
                <w:lang w:eastAsia="ru-RU"/>
              </w:rPr>
              <w:t>«</w:t>
            </w:r>
            <w:r w:rsidRPr="00E51A71">
              <w:rPr>
                <w:rFonts w:ascii="Times New Roman" w:eastAsia="Times New Roman" w:hAnsi="Times New Roman" w:cs="Times New Roman"/>
                <w:sz w:val="18"/>
                <w:szCs w:val="18"/>
                <w:lang w:eastAsia="ru-RU"/>
              </w:rPr>
              <w:t>Обеспечение населения доступным и комфортным жильем</w:t>
            </w:r>
            <w:r>
              <w:rPr>
                <w:rFonts w:ascii="Times New Roman" w:eastAsia="Times New Roman" w:hAnsi="Times New Roman" w:cs="Times New Roman"/>
                <w:sz w:val="18"/>
                <w:szCs w:val="18"/>
                <w:lang w:eastAsia="ru-RU"/>
              </w:rPr>
              <w:t>»</w:t>
            </w:r>
          </w:p>
        </w:tc>
        <w:tc>
          <w:tcPr>
            <w:tcW w:w="162" w:type="pct"/>
            <w:tcBorders>
              <w:lef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 </w:t>
            </w:r>
          </w:p>
        </w:tc>
      </w:tr>
      <w:tr w:rsidR="00E51A71" w:rsidRPr="00E51A71" w:rsidTr="00E51A71">
        <w:trPr>
          <w:trHeight w:val="375"/>
        </w:trPr>
        <w:tc>
          <w:tcPr>
            <w:tcW w:w="203"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w:t>
            </w:r>
          </w:p>
        </w:tc>
        <w:tc>
          <w:tcPr>
            <w:tcW w:w="463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Задача 1 подпрограммы 1: создание условий для обеспечения жилыми помещениями муниципального жилищного фонда малоимущих граждан и граждан, имеющих невысокий уровень дохода</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375"/>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1.1</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Приобретение жилых помещений в муниципальную собственность</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Департамент жилищной политики Админ</w:t>
            </w:r>
            <w:r>
              <w:rPr>
                <w:rFonts w:ascii="Times New Roman" w:eastAsia="Times New Roman" w:hAnsi="Times New Roman" w:cs="Times New Roman"/>
                <w:sz w:val="18"/>
                <w:szCs w:val="18"/>
                <w:lang w:eastAsia="ru-RU"/>
              </w:rPr>
              <w:t xml:space="preserve">истрации города Омска (далее – </w:t>
            </w:r>
            <w:r w:rsidRPr="00E51A71">
              <w:rPr>
                <w:rFonts w:ascii="Times New Roman" w:eastAsia="Times New Roman" w:hAnsi="Times New Roman" w:cs="Times New Roman"/>
                <w:sz w:val="18"/>
                <w:szCs w:val="18"/>
                <w:lang w:eastAsia="ru-RU"/>
              </w:rPr>
              <w:t>ДЖП)</w:t>
            </w:r>
          </w:p>
        </w:tc>
        <w:tc>
          <w:tcPr>
            <w:tcW w:w="104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приобретенных в муниципальную собственность</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7</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7</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38"/>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1439"/>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1.2</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Организация работы по сбору платы за пользование муниципальными жилыми помещениями</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ДЖП</w:t>
            </w:r>
            <w:proofErr w:type="gramStart"/>
            <w:r w:rsidRPr="00E51A71">
              <w:rPr>
                <w:rFonts w:ascii="Times New Roman" w:eastAsia="Times New Roman" w:hAnsi="Times New Roman" w:cs="Times New Roman"/>
                <w:sz w:val="18"/>
                <w:szCs w:val="18"/>
                <w:lang w:eastAsia="ru-RU"/>
              </w:rPr>
              <w:t xml:space="preserve"> ,</w:t>
            </w:r>
            <w:proofErr w:type="gramEnd"/>
            <w:r w:rsidRPr="00E51A71">
              <w:rPr>
                <w:rFonts w:ascii="Times New Roman" w:eastAsia="Times New Roman" w:hAnsi="Times New Roman" w:cs="Times New Roman"/>
                <w:sz w:val="18"/>
                <w:szCs w:val="18"/>
                <w:lang w:eastAsia="ru-RU"/>
              </w:rPr>
              <w:t xml:space="preserve"> Казенное учреждение города Омска </w:t>
            </w:r>
            <w:r>
              <w:rPr>
                <w:rFonts w:ascii="Times New Roman" w:eastAsia="Times New Roman" w:hAnsi="Times New Roman" w:cs="Times New Roman"/>
                <w:sz w:val="18"/>
                <w:szCs w:val="18"/>
                <w:lang w:eastAsia="ru-RU"/>
              </w:rPr>
              <w:t>«</w:t>
            </w:r>
            <w:r w:rsidRPr="00E51A71">
              <w:rPr>
                <w:rFonts w:ascii="Times New Roman" w:eastAsia="Times New Roman" w:hAnsi="Times New Roman" w:cs="Times New Roman"/>
                <w:sz w:val="18"/>
                <w:szCs w:val="18"/>
                <w:lang w:eastAsia="ru-RU"/>
              </w:rPr>
              <w:t>Городской жилищный центр</w:t>
            </w:r>
            <w:r>
              <w:rPr>
                <w:rFonts w:ascii="Times New Roman" w:eastAsia="Times New Roman" w:hAnsi="Times New Roman" w:cs="Times New Roman"/>
                <w:sz w:val="18"/>
                <w:szCs w:val="18"/>
                <w:lang w:eastAsia="ru-RU"/>
              </w:rPr>
              <w:t>»</w:t>
            </w:r>
            <w:r w:rsidRPr="00E51A71">
              <w:rPr>
                <w:rFonts w:ascii="Times New Roman" w:eastAsia="Times New Roman" w:hAnsi="Times New Roman" w:cs="Times New Roman"/>
                <w:sz w:val="18"/>
                <w:szCs w:val="18"/>
                <w:lang w:eastAsia="ru-RU"/>
              </w:rPr>
              <w:t xml:space="preserve">                </w:t>
            </w:r>
          </w:p>
        </w:tc>
        <w:tc>
          <w:tcPr>
            <w:tcW w:w="104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 xml:space="preserve">Исполнение </w:t>
            </w:r>
            <w:proofErr w:type="gramStart"/>
            <w:r w:rsidRPr="00E51A71">
              <w:rPr>
                <w:rFonts w:ascii="Times New Roman" w:eastAsia="Times New Roman" w:hAnsi="Times New Roman" w:cs="Times New Roman"/>
                <w:sz w:val="18"/>
                <w:szCs w:val="18"/>
                <w:lang w:eastAsia="ru-RU"/>
              </w:rPr>
              <w:t>прогноза поступления дохода бюджета города Омска</w:t>
            </w:r>
            <w:proofErr w:type="gramEnd"/>
            <w:r w:rsidRPr="00E51A71">
              <w:rPr>
                <w:rFonts w:ascii="Times New Roman" w:eastAsia="Times New Roman" w:hAnsi="Times New Roman" w:cs="Times New Roman"/>
                <w:sz w:val="18"/>
                <w:szCs w:val="18"/>
                <w:lang w:eastAsia="ru-RU"/>
              </w:rPr>
              <w:t xml:space="preserve"> по начислению платы за пользование муниципальными жилыми помещениями по договору социального найма и договору найма </w:t>
            </w:r>
            <w:r w:rsidRPr="00E51A71">
              <w:rPr>
                <w:rFonts w:ascii="Times New Roman" w:eastAsia="Times New Roman" w:hAnsi="Times New Roman" w:cs="Times New Roman"/>
                <w:sz w:val="18"/>
                <w:szCs w:val="18"/>
                <w:lang w:eastAsia="ru-RU"/>
              </w:rPr>
              <w:lastRenderedPageBreak/>
              <w:t xml:space="preserve">жилых помещений специализированного жилищного фонда </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lastRenderedPageBreak/>
              <w:t>%</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24"/>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lastRenderedPageBreak/>
              <w:t>2</w:t>
            </w:r>
          </w:p>
        </w:tc>
        <w:tc>
          <w:tcPr>
            <w:tcW w:w="463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Задача 2 подпрограммы 1: комплексное освоение и развитие территорий в целях жилищного строительства</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1074"/>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2.1</w:t>
            </w:r>
          </w:p>
        </w:tc>
        <w:tc>
          <w:tcPr>
            <w:tcW w:w="100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Строительство автомобильных дорог в новом жилом районе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Амурский</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 в ЦАО г. Омска, 1 этап, 1 очередь</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Департамент строительства Администрации города Омска </w:t>
            </w:r>
            <w:r w:rsidRPr="00E51A71">
              <w:rPr>
                <w:rFonts w:ascii="Times New Roman" w:eastAsia="Times New Roman" w:hAnsi="Times New Roman" w:cs="Times New Roman"/>
                <w:color w:val="000000"/>
                <w:sz w:val="18"/>
                <w:szCs w:val="18"/>
                <w:lang w:eastAsia="ru-RU"/>
              </w:rPr>
              <w:br/>
              <w:t xml:space="preserve">(далее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 ДС)</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Наличие выданных технических условий</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613"/>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2.2</w:t>
            </w:r>
          </w:p>
        </w:tc>
        <w:tc>
          <w:tcPr>
            <w:tcW w:w="100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Реализация инфраструктурного проекта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Обеспечение транспортной доступности жилищного фонда в рамках реализации проектов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Строительство жилищного фонда на территории Кировского административного округа города Омска в границах улиц 3-я Островская, Шаронова, Крупской, 1-я Рыбачья. Коммерческое обозначение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Кварталы </w:t>
            </w:r>
            <w:proofErr w:type="spellStart"/>
            <w:r w:rsidRPr="00E51A71">
              <w:rPr>
                <w:rFonts w:ascii="Times New Roman" w:eastAsia="Times New Roman" w:hAnsi="Times New Roman" w:cs="Times New Roman"/>
                <w:color w:val="000000"/>
                <w:sz w:val="18"/>
                <w:szCs w:val="18"/>
                <w:lang w:eastAsia="ru-RU"/>
              </w:rPr>
              <w:t>Драверта</w:t>
            </w:r>
            <w:proofErr w:type="spellEnd"/>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Строительство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Микрорайона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Зеленая река</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 расположенного на территории, ограниченной улицами Волгоградской, проектируемой улицей № 3, улицей Покровской, улицей </w:t>
            </w:r>
            <w:proofErr w:type="spellStart"/>
            <w:r w:rsidRPr="00E51A71">
              <w:rPr>
                <w:rFonts w:ascii="Times New Roman" w:eastAsia="Times New Roman" w:hAnsi="Times New Roman" w:cs="Times New Roman"/>
                <w:color w:val="000000"/>
                <w:sz w:val="18"/>
                <w:szCs w:val="18"/>
                <w:lang w:eastAsia="ru-RU"/>
              </w:rPr>
              <w:t>Меридиальной</w:t>
            </w:r>
            <w:proofErr w:type="spellEnd"/>
            <w:r w:rsidRPr="00E51A71">
              <w:rPr>
                <w:rFonts w:ascii="Times New Roman" w:eastAsia="Times New Roman" w:hAnsi="Times New Roman" w:cs="Times New Roman"/>
                <w:color w:val="000000"/>
                <w:sz w:val="18"/>
                <w:szCs w:val="18"/>
                <w:lang w:eastAsia="ru-RU"/>
              </w:rPr>
              <w:t>, улицей Верхнеднепровской, улицей Кондратюка в Кировском административном округе города Омска</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Департамент транспорта Администрации города Омска (далее – ДТ), ДС</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 </w:t>
            </w:r>
            <w:proofErr w:type="spellStart"/>
            <w:r w:rsidRPr="00E51A71">
              <w:rPr>
                <w:rFonts w:ascii="Times New Roman" w:eastAsia="Times New Roman" w:hAnsi="Times New Roman" w:cs="Times New Roman"/>
                <w:color w:val="000000"/>
                <w:sz w:val="18"/>
                <w:szCs w:val="18"/>
                <w:lang w:eastAsia="ru-RU"/>
              </w:rPr>
              <w:t>x</w:t>
            </w:r>
            <w:proofErr w:type="spellEnd"/>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80"/>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2.2.1</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 xml:space="preserve">Реконструкция автомобильной дороги по бульвару Архитекторов от ТЦ </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МЕГА</w:t>
            </w:r>
            <w:r>
              <w:rPr>
                <w:rFonts w:ascii="Times New Roman" w:eastAsia="Times New Roman" w:hAnsi="Times New Roman" w:cs="Times New Roman"/>
                <w:color w:val="000000"/>
                <w:sz w:val="18"/>
                <w:szCs w:val="18"/>
                <w:lang w:eastAsia="ru-RU"/>
              </w:rPr>
              <w:t>»</w:t>
            </w:r>
            <w:r w:rsidRPr="00E51A71">
              <w:rPr>
                <w:rFonts w:ascii="Times New Roman" w:eastAsia="Times New Roman" w:hAnsi="Times New Roman" w:cs="Times New Roman"/>
                <w:color w:val="000000"/>
                <w:sz w:val="18"/>
                <w:szCs w:val="18"/>
                <w:lang w:eastAsia="ru-RU"/>
              </w:rPr>
              <w:t xml:space="preserve"> до улицы Крупской (с устройством контактной троллейбусной сети)</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ДС</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Протяженность реконструированного (построенного) объекта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proofErr w:type="gramStart"/>
            <w:r w:rsidRPr="00E51A71">
              <w:rPr>
                <w:rFonts w:ascii="Times New Roman" w:eastAsia="Times New Roman" w:hAnsi="Times New Roman" w:cs="Times New Roman"/>
                <w:sz w:val="18"/>
                <w:szCs w:val="18"/>
                <w:lang w:eastAsia="ru-RU"/>
              </w:rPr>
              <w:t>км</w:t>
            </w:r>
            <w:proofErr w:type="gramEnd"/>
            <w:r w:rsidRPr="00E51A71">
              <w:rPr>
                <w:rFonts w:ascii="Times New Roman" w:eastAsia="Times New Roman" w:hAnsi="Times New Roman" w:cs="Times New Roman"/>
                <w:sz w:val="18"/>
                <w:szCs w:val="18"/>
                <w:lang w:eastAsia="ru-RU"/>
              </w:rPr>
              <w:t>.</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3,8</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3,8</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594"/>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Степень готовности реконструируемого объекта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830"/>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lastRenderedPageBreak/>
              <w:t>2.2.2</w:t>
            </w:r>
          </w:p>
        </w:tc>
        <w:tc>
          <w:tcPr>
            <w:tcW w:w="100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Реконструкция  автомобильной дороги по улице Шаронова от бульвара Архитекторов до улицы Перелета</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ДС</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Протяженность реконструированного (построенного) объекта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proofErr w:type="gramStart"/>
            <w:r w:rsidRPr="00E51A71">
              <w:rPr>
                <w:rFonts w:ascii="Times New Roman" w:eastAsia="Times New Roman" w:hAnsi="Times New Roman" w:cs="Times New Roman"/>
                <w:sz w:val="18"/>
                <w:szCs w:val="18"/>
                <w:lang w:eastAsia="ru-RU"/>
              </w:rPr>
              <w:t>км</w:t>
            </w:r>
            <w:proofErr w:type="gramEnd"/>
            <w:r w:rsidRPr="00E51A71">
              <w:rPr>
                <w:rFonts w:ascii="Times New Roman" w:eastAsia="Times New Roman" w:hAnsi="Times New Roman" w:cs="Times New Roman"/>
                <w:sz w:val="18"/>
                <w:szCs w:val="18"/>
                <w:lang w:eastAsia="ru-RU"/>
              </w:rPr>
              <w:t>.</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1,0294</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1,0294</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w:t>
            </w:r>
          </w:p>
        </w:tc>
        <w:tc>
          <w:tcPr>
            <w:tcW w:w="463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Задача 3 подпрограммы 1: управление муниципальным жилищным фондом города Омска</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80"/>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3.1</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Обеспечение проведения технической инвентаризации и рыночной оценки жилищного фонда города Омска</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ДЖП</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прошедших рыночную оценку</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70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8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муниципального жилищного фонда, прошедших техническую инвентаризацию</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89</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75</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14</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8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бесхозяйных жилых помещений, прошедших техническую инвентаризацию</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7</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5</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8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актов обследования, подтверждающих снос аварийных домов</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20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18</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72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на которые получено экспертное заключение в соответствии с требованием санитарного законодательства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30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72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подготовленных и оформленных проектов переустройства и (или) перепланировки муниципальных жилых помещений</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5</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48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в отношении которых проведена экспертиза по определению решения суда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720"/>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3.2</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Содержание и обслуживание муниципального жилищного фонда города Омска</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ДЖП</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муниципального жилищного фонда, за которые произведена оплата жилищно-коммунальных услуг по договорам</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60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60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375"/>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в которые обеспечен доступ</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45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25</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72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Количество жилых помещений муниципального жилищного фонда, за которые произведена оплата жилищно-коммунальных услуг по судебным актам</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50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20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375"/>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Освобождение жилых помещений от бытового мусора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ед.</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20</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5</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5</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10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1920"/>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 xml:space="preserve">Доля жилых помещений муниципального </w:t>
            </w:r>
            <w:r w:rsidRPr="00E51A71">
              <w:rPr>
                <w:rFonts w:ascii="Times New Roman" w:eastAsia="Times New Roman" w:hAnsi="Times New Roman" w:cs="Times New Roman"/>
                <w:sz w:val="18"/>
                <w:szCs w:val="18"/>
                <w:lang w:eastAsia="ru-RU"/>
              </w:rPr>
              <w:br/>
              <w:t xml:space="preserve">жилищного фонда города Омска, в которых проживают многодетные семьи, семьи, находящиеся в трудной жизненной ситуации, в социально опасном положении, в отношении которых заключены договоры по проведению работ по установке </w:t>
            </w:r>
            <w:r w:rsidRPr="00E51A71">
              <w:rPr>
                <w:rFonts w:ascii="Times New Roman" w:eastAsia="Times New Roman" w:hAnsi="Times New Roman" w:cs="Times New Roman"/>
                <w:sz w:val="18"/>
                <w:szCs w:val="18"/>
                <w:lang w:eastAsia="ru-RU"/>
              </w:rPr>
              <w:br/>
              <w:t xml:space="preserve">и обслуживанию автономных дымовых пожарных </w:t>
            </w:r>
            <w:proofErr w:type="spellStart"/>
            <w:r w:rsidRPr="00E51A71">
              <w:rPr>
                <w:rFonts w:ascii="Times New Roman" w:eastAsia="Times New Roman" w:hAnsi="Times New Roman" w:cs="Times New Roman"/>
                <w:sz w:val="18"/>
                <w:szCs w:val="18"/>
                <w:lang w:eastAsia="ru-RU"/>
              </w:rPr>
              <w:t>извещателей</w:t>
            </w:r>
            <w:proofErr w:type="spellEnd"/>
            <w:r w:rsidRPr="00E51A71">
              <w:rPr>
                <w:rFonts w:ascii="Times New Roman" w:eastAsia="Times New Roman" w:hAnsi="Times New Roman" w:cs="Times New Roman"/>
                <w:sz w:val="18"/>
                <w:szCs w:val="18"/>
                <w:lang w:eastAsia="ru-RU"/>
              </w:rPr>
              <w:t xml:space="preserve">  </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32</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32</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375"/>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3.3</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Оплата судебных актов и мировых соглашений</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ДЖП</w:t>
            </w:r>
          </w:p>
        </w:tc>
        <w:tc>
          <w:tcPr>
            <w:tcW w:w="104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Удельный вес своевременно оплаченных исполнительных документов в части возмещения вреда, оплаты штрафов, сборов и прочих штрафных санкций, госпошлины и других судебных издержек</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375"/>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4</w:t>
            </w:r>
          </w:p>
        </w:tc>
        <w:tc>
          <w:tcPr>
            <w:tcW w:w="4635"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00C12" w:rsidRPr="00E51A71" w:rsidRDefault="00E51A71" w:rsidP="00B04402">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Задача 4 подпрограммы 1: руководство и управление в сфере жилищных отношений</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219"/>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4.1</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Осуществление функций руководства и управления в сфере установленных полномочий</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ДЖП</w:t>
            </w:r>
          </w:p>
        </w:tc>
        <w:tc>
          <w:tcPr>
            <w:tcW w:w="104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 xml:space="preserve">Исполнение прогноза поступления доходов от распоряжения муниципальным жилищным фондом     </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100</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885"/>
        </w:trPr>
        <w:tc>
          <w:tcPr>
            <w:tcW w:w="2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p>
        </w:tc>
        <w:tc>
          <w:tcPr>
            <w:tcW w:w="10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71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0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2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3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E51A71">
        <w:trPr>
          <w:trHeight w:val="375"/>
        </w:trPr>
        <w:tc>
          <w:tcPr>
            <w:tcW w:w="203"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5</w:t>
            </w:r>
          </w:p>
        </w:tc>
        <w:tc>
          <w:tcPr>
            <w:tcW w:w="4635" w:type="pct"/>
            <w:gridSpan w:val="9"/>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t>Задача 5 подпрограммы 1: Предоставление государственной поддержки на улучшение жилищных условий многодетным семьям</w:t>
            </w:r>
          </w:p>
        </w:tc>
        <w:tc>
          <w:tcPr>
            <w:tcW w:w="162" w:type="pct"/>
            <w:tcBorders>
              <w:left w:val="single" w:sz="4" w:space="0" w:color="auto"/>
            </w:tcBorders>
            <w:shd w:val="clear" w:color="auto" w:fill="auto"/>
            <w:noWrap/>
            <w:vAlign w:val="bottom"/>
            <w:hideMark/>
          </w:tcPr>
          <w:p w:rsidR="00E51A71" w:rsidRPr="00E51A71" w:rsidRDefault="00E51A71" w:rsidP="00E51A71">
            <w:pPr>
              <w:spacing w:after="0" w:line="240" w:lineRule="auto"/>
              <w:rPr>
                <w:rFonts w:ascii="Times New Roman" w:eastAsia="Times New Roman" w:hAnsi="Times New Roman" w:cs="Times New Roman"/>
                <w:color w:val="000000"/>
                <w:sz w:val="28"/>
                <w:szCs w:val="28"/>
                <w:lang w:eastAsia="ru-RU"/>
              </w:rPr>
            </w:pPr>
          </w:p>
        </w:tc>
      </w:tr>
      <w:tr w:rsidR="00E51A71" w:rsidRPr="00E51A71" w:rsidTr="00300C12">
        <w:trPr>
          <w:trHeight w:val="2130"/>
        </w:trPr>
        <w:tc>
          <w:tcPr>
            <w:tcW w:w="203" w:type="pct"/>
            <w:tcBorders>
              <w:top w:val="single" w:sz="4" w:space="0" w:color="auto"/>
              <w:left w:val="single" w:sz="4" w:space="0" w:color="auto"/>
              <w:bottom w:val="single" w:sz="4" w:space="0" w:color="auto"/>
              <w:right w:val="single" w:sz="4" w:space="0" w:color="auto"/>
            </w:tcBorders>
            <w:shd w:val="clear" w:color="auto" w:fill="auto"/>
            <w:noWrap/>
            <w:hideMark/>
          </w:tcPr>
          <w:p w:rsidR="00E51A71" w:rsidRPr="00E51A71" w:rsidRDefault="00E51A71" w:rsidP="00E51A71">
            <w:pPr>
              <w:spacing w:after="0" w:line="240" w:lineRule="auto"/>
              <w:jc w:val="center"/>
              <w:rPr>
                <w:rFonts w:ascii="Times New Roman" w:eastAsia="Times New Roman" w:hAnsi="Times New Roman" w:cs="Times New Roman"/>
                <w:color w:val="000000"/>
                <w:sz w:val="18"/>
                <w:szCs w:val="18"/>
                <w:lang w:eastAsia="ru-RU"/>
              </w:rPr>
            </w:pPr>
            <w:r w:rsidRPr="00E51A71">
              <w:rPr>
                <w:rFonts w:ascii="Times New Roman" w:eastAsia="Times New Roman" w:hAnsi="Times New Roman" w:cs="Times New Roman"/>
                <w:color w:val="000000"/>
                <w:sz w:val="18"/>
                <w:szCs w:val="18"/>
                <w:lang w:eastAsia="ru-RU"/>
              </w:rPr>
              <w:lastRenderedPageBreak/>
              <w:t>5.1</w:t>
            </w:r>
          </w:p>
        </w:tc>
        <w:tc>
          <w:tcPr>
            <w:tcW w:w="100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tc>
        <w:tc>
          <w:tcPr>
            <w:tcW w:w="718"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Департамент имущественных отношений Администрации города Омска</w:t>
            </w:r>
          </w:p>
        </w:tc>
        <w:tc>
          <w:tcPr>
            <w:tcW w:w="1041" w:type="pct"/>
            <w:tcBorders>
              <w:top w:val="single" w:sz="4" w:space="0" w:color="auto"/>
              <w:left w:val="single" w:sz="4" w:space="0" w:color="auto"/>
              <w:bottom w:val="single" w:sz="4" w:space="0" w:color="auto"/>
              <w:right w:val="single" w:sz="4" w:space="0" w:color="auto"/>
            </w:tcBorders>
            <w:shd w:val="clear" w:color="auto" w:fill="auto"/>
            <w:hideMark/>
          </w:tcPr>
          <w:p w:rsidR="00E51A71" w:rsidRPr="00E51A71" w:rsidRDefault="00E51A71" w:rsidP="00E51A71">
            <w:pPr>
              <w:spacing w:after="0" w:line="240" w:lineRule="auto"/>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Доля многодетных семей, состоящих на учете, получивших денежную выплату, в общем количестве многодетных семей, имеющих право на получение денежной выплаты и обратившихся за ее получением</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50</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A71" w:rsidRPr="00E51A71" w:rsidRDefault="00E51A71" w:rsidP="00E51A71">
            <w:pPr>
              <w:spacing w:after="0" w:line="240" w:lineRule="auto"/>
              <w:jc w:val="center"/>
              <w:rPr>
                <w:rFonts w:ascii="Times New Roman" w:eastAsia="Times New Roman" w:hAnsi="Times New Roman" w:cs="Times New Roman"/>
                <w:sz w:val="18"/>
                <w:szCs w:val="18"/>
                <w:lang w:eastAsia="ru-RU"/>
              </w:rPr>
            </w:pPr>
            <w:r w:rsidRPr="00E51A71">
              <w:rPr>
                <w:rFonts w:ascii="Times New Roman" w:eastAsia="Times New Roman" w:hAnsi="Times New Roman" w:cs="Times New Roman"/>
                <w:sz w:val="18"/>
                <w:szCs w:val="18"/>
                <w:lang w:eastAsia="ru-RU"/>
              </w:rPr>
              <w:t>50</w:t>
            </w:r>
          </w:p>
        </w:tc>
        <w:tc>
          <w:tcPr>
            <w:tcW w:w="162" w:type="pct"/>
            <w:tcBorders>
              <w:left w:val="single" w:sz="4" w:space="0" w:color="auto"/>
            </w:tcBorders>
            <w:shd w:val="clear" w:color="auto" w:fill="auto"/>
            <w:noWrap/>
            <w:vAlign w:val="bottom"/>
            <w:hideMark/>
          </w:tcPr>
          <w:p w:rsidR="00E51A71" w:rsidRPr="00E51A71" w:rsidRDefault="00300C12" w:rsidP="00E51A71">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bl>
    <w:p w:rsidR="00E51A71" w:rsidRPr="00384565" w:rsidRDefault="00E51A71" w:rsidP="00E51A71">
      <w:pPr>
        <w:jc w:val="right"/>
        <w:rPr>
          <w:rFonts w:ascii="Times New Roman" w:eastAsia="Times New Roman" w:hAnsi="Times New Roman" w:cs="Times New Roman"/>
          <w:sz w:val="28"/>
          <w:szCs w:val="28"/>
          <w:lang w:eastAsia="ru-RU"/>
        </w:rPr>
      </w:pPr>
    </w:p>
    <w:p w:rsidR="00E51A71" w:rsidRDefault="00E51A71" w:rsidP="00E51A71">
      <w:pPr>
        <w:jc w:val="right"/>
        <w:rPr>
          <w:rFonts w:ascii="Times New Roman" w:eastAsia="Times New Roman" w:hAnsi="Times New Roman" w:cs="Times New Roman"/>
          <w:sz w:val="28"/>
          <w:szCs w:val="28"/>
          <w:lang w:val="en-US" w:eastAsia="ru-RU"/>
        </w:rPr>
      </w:pPr>
    </w:p>
    <w:p w:rsidR="00E51A71" w:rsidRPr="00C1188F" w:rsidRDefault="00E51A71" w:rsidP="00E51A71">
      <w:pPr>
        <w:jc w:val="right"/>
        <w:rPr>
          <w:rFonts w:ascii="Times New Roman" w:eastAsia="Times New Roman" w:hAnsi="Times New Roman" w:cs="Times New Roman"/>
          <w:sz w:val="28"/>
          <w:szCs w:val="28"/>
          <w:lang w:val="en-US" w:eastAsia="ru-RU"/>
        </w:rPr>
        <w:sectPr w:rsidR="00E51A71" w:rsidRPr="00C1188F" w:rsidSect="00300C12">
          <w:pgSz w:w="16838" w:h="11906" w:orient="landscape"/>
          <w:pgMar w:top="993" w:right="678" w:bottom="709" w:left="1134" w:header="709" w:footer="709" w:gutter="0"/>
          <w:pgNumType w:start="1"/>
          <w:cols w:space="708"/>
          <w:titlePg/>
          <w:docGrid w:linePitch="360"/>
        </w:sectPr>
      </w:pPr>
    </w:p>
    <w:p w:rsidR="00300C12" w:rsidRPr="00384565" w:rsidRDefault="00300C12" w:rsidP="00300C1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6</w:t>
      </w:r>
      <w:r w:rsidRPr="00384565">
        <w:rPr>
          <w:rFonts w:ascii="Times New Roman" w:hAnsi="Times New Roman" w:cs="Times New Roman"/>
          <w:sz w:val="28"/>
          <w:szCs w:val="28"/>
        </w:rPr>
        <w:t xml:space="preserve"> </w:t>
      </w:r>
    </w:p>
    <w:p w:rsidR="00300C12" w:rsidRPr="00384565" w:rsidRDefault="00300C12" w:rsidP="00300C1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300C12" w:rsidRPr="00384565" w:rsidRDefault="00300C12" w:rsidP="00300C1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300C12" w:rsidRPr="00384565" w:rsidRDefault="00300C12" w:rsidP="00300C12">
      <w:pPr>
        <w:spacing w:after="0" w:line="240" w:lineRule="auto"/>
        <w:contextualSpacing/>
        <w:jc w:val="right"/>
        <w:rPr>
          <w:rFonts w:ascii="Times New Roman" w:eastAsia="Times New Roman" w:hAnsi="Times New Roman" w:cs="Times New Roman"/>
          <w:sz w:val="28"/>
          <w:szCs w:val="28"/>
          <w:lang w:eastAsia="ru-RU"/>
        </w:rPr>
      </w:pPr>
    </w:p>
    <w:p w:rsidR="00300C12" w:rsidRPr="00384565" w:rsidRDefault="00300C12" w:rsidP="00300C12">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9</w:t>
      </w:r>
      <w:r w:rsidRPr="00384565">
        <w:rPr>
          <w:rFonts w:ascii="Times New Roman" w:eastAsia="Times New Roman" w:hAnsi="Times New Roman" w:cs="Times New Roman"/>
          <w:sz w:val="28"/>
          <w:szCs w:val="28"/>
          <w:lang w:eastAsia="ru-RU"/>
        </w:rPr>
        <w:t xml:space="preserve"> </w:t>
      </w:r>
      <w:r w:rsidRPr="00384565">
        <w:rPr>
          <w:rFonts w:ascii="Times New Roman" w:eastAsia="Times New Roman" w:hAnsi="Times New Roman" w:cs="Times New Roman"/>
          <w:sz w:val="28"/>
          <w:szCs w:val="28"/>
          <w:lang w:eastAsia="ru-RU"/>
        </w:rPr>
        <w:br/>
        <w:t xml:space="preserve">к муниципальной программе города Омска </w:t>
      </w:r>
      <w:r w:rsidRPr="00384565">
        <w:rPr>
          <w:rFonts w:ascii="Times New Roman" w:eastAsia="Times New Roman" w:hAnsi="Times New Roman" w:cs="Times New Roman"/>
          <w:sz w:val="28"/>
          <w:szCs w:val="28"/>
          <w:lang w:eastAsia="ru-RU"/>
        </w:rPr>
        <w:br/>
        <w:t>«Обеспечение населения доступным и комфортным</w:t>
      </w:r>
      <w:r w:rsidRPr="00384565">
        <w:rPr>
          <w:rFonts w:ascii="Times New Roman" w:eastAsia="Times New Roman" w:hAnsi="Times New Roman" w:cs="Times New Roman"/>
          <w:sz w:val="28"/>
          <w:szCs w:val="28"/>
          <w:lang w:eastAsia="ru-RU"/>
        </w:rPr>
        <w:br/>
        <w:t xml:space="preserve"> жильем и коммунальными услугами»</w:t>
      </w:r>
    </w:p>
    <w:p w:rsidR="00300C12" w:rsidRPr="00300C12" w:rsidRDefault="00300C12" w:rsidP="00300C12">
      <w:pPr>
        <w:pStyle w:val="ConsPlusNonformat"/>
        <w:rPr>
          <w:rFonts w:ascii="Times New Roman" w:hAnsi="Times New Roman" w:cs="Times New Roman"/>
          <w:sz w:val="28"/>
          <w:szCs w:val="28"/>
        </w:rPr>
      </w:pPr>
    </w:p>
    <w:p w:rsidR="00300C12" w:rsidRPr="00300C12" w:rsidRDefault="00300C12" w:rsidP="00300C12">
      <w:pPr>
        <w:pStyle w:val="ConsPlusNonformat"/>
        <w:rPr>
          <w:rFonts w:ascii="Times New Roman" w:hAnsi="Times New Roman" w:cs="Times New Roman"/>
          <w:sz w:val="28"/>
          <w:szCs w:val="28"/>
        </w:rPr>
      </w:pPr>
    </w:p>
    <w:p w:rsidR="00300C12" w:rsidRPr="00E51A71"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ПЛАНОВЫЕ ЗНАЧЕНИЯ</w:t>
      </w:r>
    </w:p>
    <w:p w:rsidR="00300C12"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 xml:space="preserve">целевых индикаторов мероприятий подпрограммы </w:t>
      </w:r>
      <w:r>
        <w:rPr>
          <w:rFonts w:ascii="Times New Roman" w:eastAsia="Times New Roman" w:hAnsi="Times New Roman" w:cs="Times New Roman"/>
          <w:color w:val="000000"/>
          <w:sz w:val="28"/>
          <w:szCs w:val="28"/>
          <w:lang w:eastAsia="ru-RU"/>
        </w:rPr>
        <w:t>2</w:t>
      </w:r>
      <w:r w:rsidRPr="00E51A7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Pr="00300C12">
        <w:rPr>
          <w:rFonts w:ascii="Times New Roman" w:eastAsia="Times New Roman" w:hAnsi="Times New Roman" w:cs="Times New Roman"/>
          <w:color w:val="000000"/>
          <w:sz w:val="28"/>
          <w:szCs w:val="28"/>
          <w:lang w:eastAsia="ru-RU"/>
        </w:rPr>
        <w:t xml:space="preserve">Энергетическая безопасность </w:t>
      </w:r>
    </w:p>
    <w:p w:rsidR="00300C12" w:rsidRPr="00E51A71"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300C12">
        <w:rPr>
          <w:rFonts w:ascii="Times New Roman" w:eastAsia="Times New Roman" w:hAnsi="Times New Roman" w:cs="Times New Roman"/>
          <w:color w:val="000000"/>
          <w:sz w:val="28"/>
          <w:szCs w:val="28"/>
          <w:lang w:eastAsia="ru-RU"/>
        </w:rPr>
        <w:t>города Омска</w:t>
      </w: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 муниципальной программы города Омска </w:t>
      </w:r>
    </w:p>
    <w:p w:rsidR="00300C12"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Обеспечение населения </w:t>
      </w:r>
      <w:proofErr w:type="gramStart"/>
      <w:r w:rsidRPr="00E51A71">
        <w:rPr>
          <w:rFonts w:ascii="Times New Roman" w:eastAsia="Times New Roman" w:hAnsi="Times New Roman" w:cs="Times New Roman"/>
          <w:color w:val="000000"/>
          <w:sz w:val="28"/>
          <w:szCs w:val="28"/>
          <w:lang w:eastAsia="ru-RU"/>
        </w:rPr>
        <w:t>доступным</w:t>
      </w:r>
      <w:proofErr w:type="gramEnd"/>
      <w:r w:rsidRPr="00E51A71">
        <w:rPr>
          <w:rFonts w:ascii="Times New Roman" w:eastAsia="Times New Roman" w:hAnsi="Times New Roman" w:cs="Times New Roman"/>
          <w:color w:val="000000"/>
          <w:sz w:val="28"/>
          <w:szCs w:val="28"/>
          <w:lang w:eastAsia="ru-RU"/>
        </w:rPr>
        <w:t xml:space="preserve"> и комфортным </w:t>
      </w:r>
    </w:p>
    <w:p w:rsidR="00300C12"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жильем и коммунальными услугами</w:t>
      </w:r>
      <w:r>
        <w:rPr>
          <w:rFonts w:ascii="Times New Roman" w:eastAsia="Times New Roman" w:hAnsi="Times New Roman" w:cs="Times New Roman"/>
          <w:color w:val="000000"/>
          <w:sz w:val="28"/>
          <w:szCs w:val="28"/>
          <w:lang w:eastAsia="ru-RU"/>
        </w:rPr>
        <w:t>»</w:t>
      </w:r>
    </w:p>
    <w:p w:rsidR="00E51A71" w:rsidRPr="00384565" w:rsidRDefault="00E51A71" w:rsidP="00E51A71">
      <w:pPr>
        <w:spacing w:after="0" w:line="240" w:lineRule="auto"/>
        <w:contextualSpacing/>
        <w:jc w:val="center"/>
        <w:rPr>
          <w:rFonts w:ascii="Times New Roman" w:eastAsia="Times New Roman" w:hAnsi="Times New Roman" w:cs="Times New Roman"/>
          <w:color w:val="000000"/>
          <w:sz w:val="28"/>
          <w:szCs w:val="28"/>
          <w:lang w:eastAsia="ru-RU"/>
        </w:rPr>
      </w:pPr>
    </w:p>
    <w:tbl>
      <w:tblPr>
        <w:tblW w:w="5000" w:type="pct"/>
        <w:tblLook w:val="04A0"/>
      </w:tblPr>
      <w:tblGrid>
        <w:gridCol w:w="498"/>
        <w:gridCol w:w="2732"/>
        <w:gridCol w:w="2417"/>
        <w:gridCol w:w="3570"/>
        <w:gridCol w:w="1024"/>
        <w:gridCol w:w="683"/>
        <w:gridCol w:w="911"/>
        <w:gridCol w:w="911"/>
        <w:gridCol w:w="911"/>
        <w:gridCol w:w="1192"/>
        <w:gridCol w:w="393"/>
      </w:tblGrid>
      <w:tr w:rsidR="00300C12" w:rsidRPr="00300C12" w:rsidTr="00121F5E">
        <w:trPr>
          <w:trHeight w:val="375"/>
        </w:trPr>
        <w:tc>
          <w:tcPr>
            <w:tcW w:w="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C12" w:rsidRPr="00300C12" w:rsidRDefault="00300C12" w:rsidP="00121F5E">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 </w:t>
            </w:r>
            <w:proofErr w:type="spellStart"/>
            <w:proofErr w:type="gramStart"/>
            <w:r w:rsidRPr="00300C12">
              <w:rPr>
                <w:rFonts w:ascii="Times New Roman" w:eastAsia="Times New Roman" w:hAnsi="Times New Roman" w:cs="Times New Roman"/>
                <w:color w:val="000000"/>
                <w:sz w:val="16"/>
                <w:szCs w:val="16"/>
                <w:lang w:eastAsia="ru-RU"/>
              </w:rPr>
              <w:t>п</w:t>
            </w:r>
            <w:proofErr w:type="spellEnd"/>
            <w:proofErr w:type="gramEnd"/>
            <w:r w:rsidRPr="00300C12">
              <w:rPr>
                <w:rFonts w:ascii="Times New Roman" w:eastAsia="Times New Roman" w:hAnsi="Times New Roman" w:cs="Times New Roman"/>
                <w:color w:val="000000"/>
                <w:sz w:val="16"/>
                <w:szCs w:val="16"/>
                <w:lang w:eastAsia="ru-RU"/>
              </w:rPr>
              <w:t>/</w:t>
            </w:r>
            <w:proofErr w:type="spellStart"/>
            <w:r w:rsidRPr="00300C12">
              <w:rPr>
                <w:rFonts w:ascii="Times New Roman" w:eastAsia="Times New Roman" w:hAnsi="Times New Roman" w:cs="Times New Roman"/>
                <w:color w:val="000000"/>
                <w:sz w:val="16"/>
                <w:szCs w:val="16"/>
                <w:lang w:eastAsia="ru-RU"/>
              </w:rPr>
              <w:t>п</w:t>
            </w:r>
            <w:proofErr w:type="spellEnd"/>
          </w:p>
        </w:tc>
        <w:tc>
          <w:tcPr>
            <w:tcW w:w="8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C12" w:rsidRPr="00300C12" w:rsidRDefault="00300C12" w:rsidP="00121F5E">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Наименование мероприятия подпрограммы муниципальной программы города Омска (далее – подпрограмма)</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C12" w:rsidRPr="00300C12" w:rsidRDefault="00300C12" w:rsidP="00121F5E">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Участники муниципальной программы, ответственные за реализацию мероприятия подпрограммы</w:t>
            </w:r>
          </w:p>
        </w:tc>
        <w:tc>
          <w:tcPr>
            <w:tcW w:w="3019" w:type="pct"/>
            <w:gridSpan w:val="7"/>
            <w:tcBorders>
              <w:top w:val="single" w:sz="4" w:space="0" w:color="auto"/>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Целевые индикаторы реализации мероприятия подпрограммы </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375"/>
        </w:trPr>
        <w:tc>
          <w:tcPr>
            <w:tcW w:w="163"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793"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1171" w:type="pct"/>
            <w:vMerge w:val="restart"/>
            <w:tcBorders>
              <w:top w:val="nil"/>
              <w:left w:val="single" w:sz="4" w:space="0" w:color="auto"/>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Наименование </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Единица измерения </w:t>
            </w:r>
          </w:p>
        </w:tc>
        <w:tc>
          <w:tcPr>
            <w:tcW w:w="1512" w:type="pct"/>
            <w:gridSpan w:val="5"/>
            <w:tcBorders>
              <w:top w:val="single" w:sz="4" w:space="0" w:color="auto"/>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Значение на 2024 год </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229"/>
        </w:trPr>
        <w:tc>
          <w:tcPr>
            <w:tcW w:w="163"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793"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1171"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336"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Всего </w:t>
            </w:r>
          </w:p>
        </w:tc>
        <w:tc>
          <w:tcPr>
            <w:tcW w:w="1288" w:type="pct"/>
            <w:gridSpan w:val="4"/>
            <w:tcBorders>
              <w:top w:val="single" w:sz="4" w:space="0" w:color="auto"/>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в том числе: </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375"/>
        </w:trPr>
        <w:tc>
          <w:tcPr>
            <w:tcW w:w="163"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793" w:type="pct"/>
            <w:vMerge/>
            <w:tcBorders>
              <w:top w:val="single" w:sz="4" w:space="0" w:color="auto"/>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1171"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336"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224"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1 квартал </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2 квартал </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3 квартал </w:t>
            </w:r>
          </w:p>
        </w:tc>
        <w:tc>
          <w:tcPr>
            <w:tcW w:w="391"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xml:space="preserve">4 квартал </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A836A6">
        <w:trPr>
          <w:trHeight w:val="168"/>
        </w:trPr>
        <w:tc>
          <w:tcPr>
            <w:tcW w:w="163" w:type="pct"/>
            <w:tcBorders>
              <w:top w:val="nil"/>
              <w:left w:val="single" w:sz="4" w:space="0" w:color="auto"/>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1</w:t>
            </w:r>
          </w:p>
        </w:tc>
        <w:tc>
          <w:tcPr>
            <w:tcW w:w="896"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2</w:t>
            </w:r>
          </w:p>
        </w:tc>
        <w:tc>
          <w:tcPr>
            <w:tcW w:w="793"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3</w:t>
            </w:r>
          </w:p>
        </w:tc>
        <w:tc>
          <w:tcPr>
            <w:tcW w:w="1171"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4</w:t>
            </w:r>
          </w:p>
        </w:tc>
        <w:tc>
          <w:tcPr>
            <w:tcW w:w="336"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5</w:t>
            </w:r>
          </w:p>
        </w:tc>
        <w:tc>
          <w:tcPr>
            <w:tcW w:w="224"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6</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7</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8</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9</w:t>
            </w:r>
          </w:p>
        </w:tc>
        <w:tc>
          <w:tcPr>
            <w:tcW w:w="391"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A836A6">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10</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375"/>
        </w:trPr>
        <w:tc>
          <w:tcPr>
            <w:tcW w:w="4871" w:type="pct"/>
            <w:gridSpan w:val="10"/>
            <w:tcBorders>
              <w:top w:val="single" w:sz="4" w:space="0" w:color="auto"/>
              <w:left w:val="single" w:sz="4" w:space="0" w:color="auto"/>
              <w:bottom w:val="single" w:sz="4" w:space="0" w:color="auto"/>
              <w:right w:val="single" w:sz="4" w:space="0" w:color="auto"/>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 xml:space="preserve">Подпрограмма 2 </w:t>
            </w:r>
            <w:r>
              <w:rPr>
                <w:rFonts w:ascii="Times New Roman" w:eastAsia="Times New Roman" w:hAnsi="Times New Roman" w:cs="Times New Roman"/>
                <w:sz w:val="16"/>
                <w:szCs w:val="16"/>
                <w:lang w:eastAsia="ru-RU"/>
              </w:rPr>
              <w:t>«</w:t>
            </w:r>
            <w:r w:rsidRPr="00300C12">
              <w:rPr>
                <w:rFonts w:ascii="Times New Roman" w:eastAsia="Times New Roman" w:hAnsi="Times New Roman" w:cs="Times New Roman"/>
                <w:sz w:val="16"/>
                <w:szCs w:val="16"/>
                <w:lang w:eastAsia="ru-RU"/>
              </w:rPr>
              <w:t>Энергетическая безопасность города Омска</w:t>
            </w:r>
            <w:r>
              <w:rPr>
                <w:rFonts w:ascii="Times New Roman" w:eastAsia="Times New Roman" w:hAnsi="Times New Roman" w:cs="Times New Roman"/>
                <w:sz w:val="16"/>
                <w:szCs w:val="16"/>
                <w:lang w:eastAsia="ru-RU"/>
              </w:rPr>
              <w:t>»</w:t>
            </w:r>
          </w:p>
        </w:tc>
        <w:tc>
          <w:tcPr>
            <w:tcW w:w="129" w:type="pct"/>
            <w:tcBorders>
              <w:top w:val="nil"/>
              <w:left w:val="nil"/>
              <w:bottom w:val="single" w:sz="4" w:space="0" w:color="auto"/>
              <w:right w:val="nil"/>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 </w:t>
            </w:r>
          </w:p>
        </w:tc>
      </w:tr>
      <w:tr w:rsidR="00300C12" w:rsidRPr="00300C12" w:rsidTr="00300C12">
        <w:trPr>
          <w:trHeight w:val="375"/>
        </w:trPr>
        <w:tc>
          <w:tcPr>
            <w:tcW w:w="163" w:type="pct"/>
            <w:tcBorders>
              <w:top w:val="nil"/>
              <w:left w:val="single" w:sz="4" w:space="0" w:color="auto"/>
              <w:bottom w:val="single" w:sz="4" w:space="0" w:color="auto"/>
              <w:right w:val="single" w:sz="4" w:space="0" w:color="auto"/>
            </w:tcBorders>
            <w:shd w:val="clear" w:color="auto" w:fill="auto"/>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1</w:t>
            </w:r>
          </w:p>
        </w:tc>
        <w:tc>
          <w:tcPr>
            <w:tcW w:w="4708" w:type="pct"/>
            <w:gridSpan w:val="9"/>
            <w:tcBorders>
              <w:top w:val="single" w:sz="4" w:space="0" w:color="auto"/>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Задача 1 подпрограммы 2: обеспечение модернизации оборудования по производству, передаче и потреблению энергетических ресурсов и воды</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479"/>
        </w:trPr>
        <w:tc>
          <w:tcPr>
            <w:tcW w:w="163" w:type="pct"/>
            <w:vMerge w:val="restart"/>
            <w:tcBorders>
              <w:top w:val="nil"/>
              <w:left w:val="single" w:sz="4" w:space="0" w:color="auto"/>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color w:val="000000"/>
                <w:sz w:val="16"/>
                <w:szCs w:val="16"/>
                <w:lang w:eastAsia="ru-RU"/>
              </w:rPr>
            </w:pPr>
            <w:r w:rsidRPr="00300C12">
              <w:rPr>
                <w:rFonts w:ascii="Times New Roman" w:eastAsia="Times New Roman" w:hAnsi="Times New Roman" w:cs="Times New Roman"/>
                <w:color w:val="000000"/>
                <w:sz w:val="16"/>
                <w:szCs w:val="16"/>
                <w:lang w:eastAsia="ru-RU"/>
              </w:rPr>
              <w:t>1.1</w:t>
            </w:r>
          </w:p>
        </w:tc>
        <w:tc>
          <w:tcPr>
            <w:tcW w:w="896" w:type="pct"/>
            <w:vMerge w:val="restart"/>
            <w:tcBorders>
              <w:top w:val="nil"/>
              <w:left w:val="single" w:sz="4" w:space="0" w:color="auto"/>
              <w:bottom w:val="single" w:sz="4" w:space="0" w:color="auto"/>
              <w:right w:val="single" w:sz="4" w:space="0" w:color="auto"/>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Модернизация существующих мощностей производства, передачи и потребления энергетических ресурсов и воды</w:t>
            </w:r>
          </w:p>
        </w:tc>
        <w:tc>
          <w:tcPr>
            <w:tcW w:w="793" w:type="pct"/>
            <w:vMerge w:val="restart"/>
            <w:tcBorders>
              <w:top w:val="nil"/>
              <w:left w:val="single" w:sz="4" w:space="0" w:color="auto"/>
              <w:bottom w:val="single" w:sz="4" w:space="0" w:color="auto"/>
              <w:right w:val="single" w:sz="4" w:space="0" w:color="auto"/>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 xml:space="preserve">Департамент городского хозяйства Администрации города Омска, </w:t>
            </w:r>
            <w:proofErr w:type="spellStart"/>
            <w:r w:rsidRPr="00300C12">
              <w:rPr>
                <w:rFonts w:ascii="Times New Roman" w:eastAsia="Times New Roman" w:hAnsi="Times New Roman" w:cs="Times New Roman"/>
                <w:sz w:val="16"/>
                <w:szCs w:val="16"/>
                <w:lang w:eastAsia="ru-RU"/>
              </w:rPr>
              <w:t>ресурсоснабжающие</w:t>
            </w:r>
            <w:proofErr w:type="spellEnd"/>
            <w:r w:rsidRPr="00300C12">
              <w:rPr>
                <w:rFonts w:ascii="Times New Roman" w:eastAsia="Times New Roman" w:hAnsi="Times New Roman" w:cs="Times New Roman"/>
                <w:sz w:val="16"/>
                <w:szCs w:val="16"/>
                <w:lang w:eastAsia="ru-RU"/>
              </w:rPr>
              <w:t xml:space="preserve"> организации</w:t>
            </w:r>
          </w:p>
        </w:tc>
        <w:tc>
          <w:tcPr>
            <w:tcW w:w="1171" w:type="pct"/>
            <w:tcBorders>
              <w:top w:val="nil"/>
              <w:left w:val="nil"/>
              <w:bottom w:val="single" w:sz="4" w:space="0" w:color="auto"/>
              <w:right w:val="single" w:sz="4" w:space="0" w:color="auto"/>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Протяженность реконструированных воздушных линий</w:t>
            </w:r>
          </w:p>
        </w:tc>
        <w:tc>
          <w:tcPr>
            <w:tcW w:w="336" w:type="pct"/>
            <w:tcBorders>
              <w:top w:val="nil"/>
              <w:left w:val="nil"/>
              <w:bottom w:val="single" w:sz="4" w:space="0" w:color="auto"/>
              <w:right w:val="single" w:sz="4" w:space="0" w:color="auto"/>
            </w:tcBorders>
            <w:shd w:val="clear" w:color="auto" w:fill="auto"/>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км</w:t>
            </w:r>
          </w:p>
        </w:tc>
        <w:tc>
          <w:tcPr>
            <w:tcW w:w="224"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10,00</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391"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10,00</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415"/>
        </w:trPr>
        <w:tc>
          <w:tcPr>
            <w:tcW w:w="163"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896"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p>
        </w:tc>
        <w:tc>
          <w:tcPr>
            <w:tcW w:w="793"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p>
        </w:tc>
        <w:tc>
          <w:tcPr>
            <w:tcW w:w="1171" w:type="pct"/>
            <w:tcBorders>
              <w:top w:val="nil"/>
              <w:left w:val="nil"/>
              <w:bottom w:val="single" w:sz="4" w:space="0" w:color="auto"/>
              <w:right w:val="single" w:sz="4" w:space="0" w:color="auto"/>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 xml:space="preserve">Количество смонтированных </w:t>
            </w:r>
            <w:proofErr w:type="spellStart"/>
            <w:r w:rsidRPr="00300C12">
              <w:rPr>
                <w:rFonts w:ascii="Times New Roman" w:eastAsia="Times New Roman" w:hAnsi="Times New Roman" w:cs="Times New Roman"/>
                <w:sz w:val="16"/>
                <w:szCs w:val="16"/>
                <w:lang w:eastAsia="ru-RU"/>
              </w:rPr>
              <w:t>транформаторных</w:t>
            </w:r>
            <w:proofErr w:type="spellEnd"/>
            <w:r w:rsidRPr="00300C12">
              <w:rPr>
                <w:rFonts w:ascii="Times New Roman" w:eastAsia="Times New Roman" w:hAnsi="Times New Roman" w:cs="Times New Roman"/>
                <w:sz w:val="16"/>
                <w:szCs w:val="16"/>
                <w:lang w:eastAsia="ru-RU"/>
              </w:rPr>
              <w:t xml:space="preserve"> подстанций</w:t>
            </w:r>
          </w:p>
        </w:tc>
        <w:tc>
          <w:tcPr>
            <w:tcW w:w="336" w:type="pct"/>
            <w:tcBorders>
              <w:top w:val="nil"/>
              <w:left w:val="nil"/>
              <w:bottom w:val="single" w:sz="4" w:space="0" w:color="auto"/>
              <w:right w:val="single" w:sz="4" w:space="0" w:color="auto"/>
            </w:tcBorders>
            <w:shd w:val="clear" w:color="auto" w:fill="auto"/>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шт.</w:t>
            </w:r>
          </w:p>
        </w:tc>
        <w:tc>
          <w:tcPr>
            <w:tcW w:w="224"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2</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391"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2</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r>
      <w:tr w:rsidR="00300C12" w:rsidRPr="00300C12" w:rsidTr="00300C12">
        <w:trPr>
          <w:trHeight w:val="421"/>
        </w:trPr>
        <w:tc>
          <w:tcPr>
            <w:tcW w:w="163"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color w:val="000000"/>
                <w:sz w:val="16"/>
                <w:szCs w:val="16"/>
                <w:lang w:eastAsia="ru-RU"/>
              </w:rPr>
            </w:pPr>
          </w:p>
        </w:tc>
        <w:tc>
          <w:tcPr>
            <w:tcW w:w="896"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p>
        </w:tc>
        <w:tc>
          <w:tcPr>
            <w:tcW w:w="793" w:type="pct"/>
            <w:vMerge/>
            <w:tcBorders>
              <w:top w:val="nil"/>
              <w:left w:val="single" w:sz="4" w:space="0" w:color="auto"/>
              <w:bottom w:val="single" w:sz="4" w:space="0" w:color="auto"/>
              <w:right w:val="single" w:sz="4" w:space="0" w:color="auto"/>
            </w:tcBorders>
            <w:vAlign w:val="center"/>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p>
        </w:tc>
        <w:tc>
          <w:tcPr>
            <w:tcW w:w="1171" w:type="pct"/>
            <w:tcBorders>
              <w:top w:val="nil"/>
              <w:left w:val="nil"/>
              <w:bottom w:val="single" w:sz="4" w:space="0" w:color="auto"/>
              <w:right w:val="single" w:sz="4" w:space="0" w:color="auto"/>
            </w:tcBorders>
            <w:shd w:val="clear" w:color="auto" w:fill="auto"/>
            <w:hideMark/>
          </w:tcPr>
          <w:p w:rsidR="00300C12" w:rsidRPr="00300C12" w:rsidRDefault="00300C12" w:rsidP="00300C12">
            <w:pPr>
              <w:spacing w:after="0" w:line="240" w:lineRule="auto"/>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 xml:space="preserve">Замена силовых трансформаторов ТМГ 100-630 </w:t>
            </w:r>
            <w:proofErr w:type="spellStart"/>
            <w:r w:rsidRPr="00300C12">
              <w:rPr>
                <w:rFonts w:ascii="Times New Roman" w:eastAsia="Times New Roman" w:hAnsi="Times New Roman" w:cs="Times New Roman"/>
                <w:sz w:val="16"/>
                <w:szCs w:val="16"/>
                <w:lang w:eastAsia="ru-RU"/>
              </w:rPr>
              <w:t>кВа</w:t>
            </w:r>
            <w:proofErr w:type="spellEnd"/>
          </w:p>
        </w:tc>
        <w:tc>
          <w:tcPr>
            <w:tcW w:w="336" w:type="pct"/>
            <w:tcBorders>
              <w:top w:val="nil"/>
              <w:left w:val="nil"/>
              <w:bottom w:val="single" w:sz="4" w:space="0" w:color="auto"/>
              <w:right w:val="single" w:sz="4" w:space="0" w:color="auto"/>
            </w:tcBorders>
            <w:shd w:val="clear" w:color="auto" w:fill="auto"/>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шт.</w:t>
            </w:r>
          </w:p>
        </w:tc>
        <w:tc>
          <w:tcPr>
            <w:tcW w:w="224"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15</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w:t>
            </w:r>
          </w:p>
        </w:tc>
        <w:tc>
          <w:tcPr>
            <w:tcW w:w="391" w:type="pct"/>
            <w:tcBorders>
              <w:top w:val="nil"/>
              <w:left w:val="nil"/>
              <w:bottom w:val="single" w:sz="4" w:space="0" w:color="auto"/>
              <w:right w:val="single" w:sz="4" w:space="0" w:color="auto"/>
            </w:tcBorders>
            <w:shd w:val="clear" w:color="auto" w:fill="auto"/>
            <w:vAlign w:val="center"/>
            <w:hideMark/>
          </w:tcPr>
          <w:p w:rsidR="00300C12" w:rsidRPr="00300C12" w:rsidRDefault="00300C12" w:rsidP="00300C12">
            <w:pPr>
              <w:spacing w:after="0" w:line="240" w:lineRule="auto"/>
              <w:jc w:val="center"/>
              <w:rPr>
                <w:rFonts w:ascii="Times New Roman" w:eastAsia="Times New Roman" w:hAnsi="Times New Roman" w:cs="Times New Roman"/>
                <w:sz w:val="16"/>
                <w:szCs w:val="16"/>
                <w:lang w:eastAsia="ru-RU"/>
              </w:rPr>
            </w:pPr>
            <w:r w:rsidRPr="00300C12">
              <w:rPr>
                <w:rFonts w:ascii="Times New Roman" w:eastAsia="Times New Roman" w:hAnsi="Times New Roman" w:cs="Times New Roman"/>
                <w:sz w:val="16"/>
                <w:szCs w:val="16"/>
                <w:lang w:eastAsia="ru-RU"/>
              </w:rPr>
              <w:t>15</w:t>
            </w:r>
          </w:p>
        </w:tc>
        <w:tc>
          <w:tcPr>
            <w:tcW w:w="129" w:type="pct"/>
            <w:tcBorders>
              <w:top w:val="nil"/>
              <w:left w:val="nil"/>
              <w:bottom w:val="nil"/>
              <w:right w:val="nil"/>
            </w:tcBorders>
            <w:shd w:val="clear" w:color="auto" w:fill="auto"/>
            <w:noWrap/>
            <w:vAlign w:val="bottom"/>
            <w:hideMark/>
          </w:tcPr>
          <w:p w:rsidR="00300C12" w:rsidRPr="00300C12" w:rsidRDefault="00300C12" w:rsidP="00300C12">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bl>
    <w:p w:rsidR="00300C12" w:rsidRPr="00384565" w:rsidRDefault="00300C12" w:rsidP="00300C12">
      <w:pPr>
        <w:jc w:val="right"/>
        <w:rPr>
          <w:rFonts w:ascii="Times New Roman" w:eastAsia="Times New Roman" w:hAnsi="Times New Roman" w:cs="Times New Roman"/>
          <w:sz w:val="28"/>
          <w:szCs w:val="28"/>
          <w:lang w:eastAsia="ru-RU"/>
        </w:rPr>
      </w:pPr>
    </w:p>
    <w:p w:rsidR="00300C12" w:rsidRDefault="00300C12" w:rsidP="00300C12">
      <w:pPr>
        <w:jc w:val="right"/>
        <w:rPr>
          <w:rFonts w:ascii="Times New Roman" w:eastAsia="Times New Roman" w:hAnsi="Times New Roman" w:cs="Times New Roman"/>
          <w:sz w:val="28"/>
          <w:szCs w:val="28"/>
          <w:lang w:val="en-US" w:eastAsia="ru-RU"/>
        </w:rPr>
      </w:pPr>
    </w:p>
    <w:p w:rsidR="00300C12" w:rsidRPr="00C1188F" w:rsidRDefault="00300C12" w:rsidP="00300C12">
      <w:pPr>
        <w:jc w:val="right"/>
        <w:rPr>
          <w:rFonts w:ascii="Times New Roman" w:eastAsia="Times New Roman" w:hAnsi="Times New Roman" w:cs="Times New Roman"/>
          <w:sz w:val="28"/>
          <w:szCs w:val="28"/>
          <w:lang w:val="en-US" w:eastAsia="ru-RU"/>
        </w:rPr>
        <w:sectPr w:rsidR="00300C12" w:rsidRPr="00C1188F" w:rsidSect="00300C12">
          <w:pgSz w:w="16838" w:h="11906" w:orient="landscape"/>
          <w:pgMar w:top="993" w:right="678" w:bottom="709" w:left="1134" w:header="709" w:footer="709" w:gutter="0"/>
          <w:pgNumType w:start="1"/>
          <w:cols w:space="708"/>
          <w:titlePg/>
          <w:docGrid w:linePitch="360"/>
        </w:sectPr>
      </w:pPr>
    </w:p>
    <w:p w:rsidR="00300C12" w:rsidRPr="00384565" w:rsidRDefault="00300C12" w:rsidP="00300C1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7</w:t>
      </w:r>
      <w:r w:rsidRPr="00384565">
        <w:rPr>
          <w:rFonts w:ascii="Times New Roman" w:hAnsi="Times New Roman" w:cs="Times New Roman"/>
          <w:sz w:val="28"/>
          <w:szCs w:val="28"/>
        </w:rPr>
        <w:t xml:space="preserve"> </w:t>
      </w:r>
    </w:p>
    <w:p w:rsidR="00300C12" w:rsidRPr="00384565" w:rsidRDefault="00300C12" w:rsidP="00300C1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300C12" w:rsidRPr="00384565" w:rsidRDefault="00300C12" w:rsidP="00300C1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300C12" w:rsidRPr="00384565" w:rsidRDefault="00300C12" w:rsidP="00300C12">
      <w:pPr>
        <w:spacing w:after="0" w:line="240" w:lineRule="auto"/>
        <w:contextualSpacing/>
        <w:jc w:val="right"/>
        <w:rPr>
          <w:rFonts w:ascii="Times New Roman" w:eastAsia="Times New Roman" w:hAnsi="Times New Roman" w:cs="Times New Roman"/>
          <w:sz w:val="28"/>
          <w:szCs w:val="28"/>
          <w:lang w:eastAsia="ru-RU"/>
        </w:rPr>
      </w:pPr>
    </w:p>
    <w:p w:rsidR="00300C12" w:rsidRPr="00384565" w:rsidRDefault="00300C12" w:rsidP="00300C12">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10</w:t>
      </w:r>
      <w:r w:rsidRPr="00384565">
        <w:rPr>
          <w:rFonts w:ascii="Times New Roman" w:eastAsia="Times New Roman" w:hAnsi="Times New Roman" w:cs="Times New Roman"/>
          <w:sz w:val="28"/>
          <w:szCs w:val="28"/>
          <w:lang w:eastAsia="ru-RU"/>
        </w:rPr>
        <w:t xml:space="preserve"> </w:t>
      </w:r>
      <w:r w:rsidRPr="00384565">
        <w:rPr>
          <w:rFonts w:ascii="Times New Roman" w:eastAsia="Times New Roman" w:hAnsi="Times New Roman" w:cs="Times New Roman"/>
          <w:sz w:val="28"/>
          <w:szCs w:val="28"/>
          <w:lang w:eastAsia="ru-RU"/>
        </w:rPr>
        <w:br/>
        <w:t xml:space="preserve">к муниципальной программе города Омска </w:t>
      </w:r>
      <w:r w:rsidRPr="00384565">
        <w:rPr>
          <w:rFonts w:ascii="Times New Roman" w:eastAsia="Times New Roman" w:hAnsi="Times New Roman" w:cs="Times New Roman"/>
          <w:sz w:val="28"/>
          <w:szCs w:val="28"/>
          <w:lang w:eastAsia="ru-RU"/>
        </w:rPr>
        <w:br/>
        <w:t>«Обеспечение населения доступным и комфортным</w:t>
      </w:r>
      <w:r w:rsidRPr="00384565">
        <w:rPr>
          <w:rFonts w:ascii="Times New Roman" w:eastAsia="Times New Roman" w:hAnsi="Times New Roman" w:cs="Times New Roman"/>
          <w:sz w:val="28"/>
          <w:szCs w:val="28"/>
          <w:lang w:eastAsia="ru-RU"/>
        </w:rPr>
        <w:br/>
        <w:t xml:space="preserve"> жильем и коммунальными услугами»</w:t>
      </w:r>
    </w:p>
    <w:p w:rsidR="00300C12" w:rsidRPr="00300C12" w:rsidRDefault="00300C12" w:rsidP="00300C12">
      <w:pPr>
        <w:pStyle w:val="ConsPlusNonformat"/>
        <w:rPr>
          <w:rFonts w:ascii="Times New Roman" w:hAnsi="Times New Roman" w:cs="Times New Roman"/>
          <w:sz w:val="28"/>
          <w:szCs w:val="28"/>
        </w:rPr>
      </w:pPr>
    </w:p>
    <w:p w:rsidR="00300C12" w:rsidRPr="00300C12" w:rsidRDefault="00300C12" w:rsidP="00300C12">
      <w:pPr>
        <w:pStyle w:val="ConsPlusNonformat"/>
        <w:rPr>
          <w:rFonts w:ascii="Times New Roman" w:hAnsi="Times New Roman" w:cs="Times New Roman"/>
          <w:sz w:val="28"/>
          <w:szCs w:val="28"/>
        </w:rPr>
      </w:pPr>
    </w:p>
    <w:p w:rsidR="00300C12" w:rsidRPr="00E51A71"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ПЛАНОВЫЕ ЗНАЧЕНИЯ</w:t>
      </w:r>
    </w:p>
    <w:p w:rsidR="00300C12" w:rsidRPr="00300C12"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 xml:space="preserve">целевых индикаторов мероприятий подпрограммы </w:t>
      </w:r>
      <w:r>
        <w:rPr>
          <w:rFonts w:ascii="Times New Roman" w:eastAsia="Times New Roman" w:hAnsi="Times New Roman" w:cs="Times New Roman"/>
          <w:color w:val="000000"/>
          <w:sz w:val="28"/>
          <w:szCs w:val="28"/>
          <w:lang w:eastAsia="ru-RU"/>
        </w:rPr>
        <w:t>3</w:t>
      </w:r>
      <w:r w:rsidRPr="00E51A7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Pr="00300C12">
        <w:rPr>
          <w:rFonts w:ascii="Times New Roman" w:eastAsia="Times New Roman" w:hAnsi="Times New Roman" w:cs="Times New Roman"/>
          <w:color w:val="000000"/>
          <w:sz w:val="28"/>
          <w:szCs w:val="28"/>
          <w:lang w:eastAsia="ru-RU"/>
        </w:rPr>
        <w:t xml:space="preserve">Обеспечение жильем молодых семей </w:t>
      </w:r>
    </w:p>
    <w:p w:rsidR="00300C12" w:rsidRPr="00E51A71"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300C12">
        <w:rPr>
          <w:rFonts w:ascii="Times New Roman" w:eastAsia="Times New Roman" w:hAnsi="Times New Roman" w:cs="Times New Roman"/>
          <w:color w:val="000000"/>
          <w:sz w:val="28"/>
          <w:szCs w:val="28"/>
          <w:lang w:eastAsia="ru-RU"/>
        </w:rPr>
        <w:t>в городе Омске</w:t>
      </w: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 муниципальной программы города Омска </w:t>
      </w:r>
    </w:p>
    <w:p w:rsidR="00300C12"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Обеспечение населения </w:t>
      </w:r>
      <w:proofErr w:type="gramStart"/>
      <w:r w:rsidRPr="00E51A71">
        <w:rPr>
          <w:rFonts w:ascii="Times New Roman" w:eastAsia="Times New Roman" w:hAnsi="Times New Roman" w:cs="Times New Roman"/>
          <w:color w:val="000000"/>
          <w:sz w:val="28"/>
          <w:szCs w:val="28"/>
          <w:lang w:eastAsia="ru-RU"/>
        </w:rPr>
        <w:t>доступным</w:t>
      </w:r>
      <w:proofErr w:type="gramEnd"/>
      <w:r w:rsidRPr="00E51A71">
        <w:rPr>
          <w:rFonts w:ascii="Times New Roman" w:eastAsia="Times New Roman" w:hAnsi="Times New Roman" w:cs="Times New Roman"/>
          <w:color w:val="000000"/>
          <w:sz w:val="28"/>
          <w:szCs w:val="28"/>
          <w:lang w:eastAsia="ru-RU"/>
        </w:rPr>
        <w:t xml:space="preserve"> и комфортным </w:t>
      </w:r>
    </w:p>
    <w:p w:rsidR="00300C12" w:rsidRDefault="00300C12" w:rsidP="00300C12">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жильем и коммунальными услугами</w:t>
      </w:r>
      <w:r>
        <w:rPr>
          <w:rFonts w:ascii="Times New Roman" w:eastAsia="Times New Roman" w:hAnsi="Times New Roman" w:cs="Times New Roman"/>
          <w:color w:val="000000"/>
          <w:sz w:val="28"/>
          <w:szCs w:val="28"/>
          <w:lang w:eastAsia="ru-RU"/>
        </w:rPr>
        <w:t>»</w:t>
      </w:r>
    </w:p>
    <w:p w:rsidR="00E51A71" w:rsidRDefault="00E51A71" w:rsidP="006B0316">
      <w:pPr>
        <w:pStyle w:val="ConsPlusNonformat"/>
        <w:rPr>
          <w:rFonts w:ascii="Times New Roman" w:hAnsi="Times New Roman" w:cs="Times New Roman"/>
          <w:sz w:val="28"/>
          <w:szCs w:val="28"/>
        </w:rPr>
      </w:pPr>
    </w:p>
    <w:tbl>
      <w:tblPr>
        <w:tblW w:w="5000" w:type="pct"/>
        <w:tblLook w:val="04A0"/>
      </w:tblPr>
      <w:tblGrid>
        <w:gridCol w:w="502"/>
        <w:gridCol w:w="2797"/>
        <w:gridCol w:w="2477"/>
        <w:gridCol w:w="3661"/>
        <w:gridCol w:w="1043"/>
        <w:gridCol w:w="692"/>
        <w:gridCol w:w="927"/>
        <w:gridCol w:w="927"/>
        <w:gridCol w:w="927"/>
        <w:gridCol w:w="933"/>
        <w:gridCol w:w="356"/>
      </w:tblGrid>
      <w:tr w:rsidR="00A836A6" w:rsidRPr="00A836A6" w:rsidTr="00121F5E">
        <w:trPr>
          <w:trHeight w:val="375"/>
          <w:tblHeader/>
        </w:trPr>
        <w:tc>
          <w:tcPr>
            <w:tcW w:w="1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A6" w:rsidRPr="00A836A6" w:rsidRDefault="00A836A6" w:rsidP="00121F5E">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 </w:t>
            </w:r>
            <w:proofErr w:type="spellStart"/>
            <w:proofErr w:type="gramStart"/>
            <w:r w:rsidRPr="00A836A6">
              <w:rPr>
                <w:rFonts w:ascii="Times New Roman" w:eastAsia="Times New Roman" w:hAnsi="Times New Roman" w:cs="Times New Roman"/>
                <w:color w:val="000000"/>
                <w:sz w:val="16"/>
                <w:szCs w:val="16"/>
                <w:lang w:eastAsia="ru-RU"/>
              </w:rPr>
              <w:t>п</w:t>
            </w:r>
            <w:proofErr w:type="spellEnd"/>
            <w:proofErr w:type="gramEnd"/>
            <w:r w:rsidRPr="00A836A6">
              <w:rPr>
                <w:rFonts w:ascii="Times New Roman" w:eastAsia="Times New Roman" w:hAnsi="Times New Roman" w:cs="Times New Roman"/>
                <w:color w:val="000000"/>
                <w:sz w:val="16"/>
                <w:szCs w:val="16"/>
                <w:lang w:eastAsia="ru-RU"/>
              </w:rPr>
              <w:t>/</w:t>
            </w:r>
            <w:proofErr w:type="spellStart"/>
            <w:r w:rsidRPr="00A836A6">
              <w:rPr>
                <w:rFonts w:ascii="Times New Roman" w:eastAsia="Times New Roman" w:hAnsi="Times New Roman" w:cs="Times New Roman"/>
                <w:color w:val="000000"/>
                <w:sz w:val="16"/>
                <w:szCs w:val="16"/>
                <w:lang w:eastAsia="ru-RU"/>
              </w:rPr>
              <w:t>п</w:t>
            </w:r>
            <w:proofErr w:type="spellEnd"/>
          </w:p>
        </w:tc>
        <w:tc>
          <w:tcPr>
            <w:tcW w:w="9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A6" w:rsidRPr="00A836A6" w:rsidRDefault="00A836A6" w:rsidP="00121F5E">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Наименование мероприятия подпрограммы муниципальной программы города Омска (далее – подпрограмма)</w:t>
            </w:r>
          </w:p>
        </w:tc>
        <w:tc>
          <w:tcPr>
            <w:tcW w:w="8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6A6" w:rsidRPr="00A836A6" w:rsidRDefault="00A836A6" w:rsidP="00121F5E">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Участники муниципальной программы, ответственные за реализацию мероприятия подпрограммы</w:t>
            </w:r>
          </w:p>
        </w:tc>
        <w:tc>
          <w:tcPr>
            <w:tcW w:w="2988" w:type="pct"/>
            <w:gridSpan w:val="7"/>
            <w:tcBorders>
              <w:top w:val="single" w:sz="4" w:space="0" w:color="auto"/>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Целевые индикаторы реализации мероприятия подпрограммы </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77"/>
          <w:tblHeader/>
        </w:trPr>
        <w:tc>
          <w:tcPr>
            <w:tcW w:w="165"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918"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1201" w:type="pct"/>
            <w:vMerge w:val="restart"/>
            <w:tcBorders>
              <w:top w:val="nil"/>
              <w:left w:val="single" w:sz="4" w:space="0" w:color="auto"/>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Наименование </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Единица измерения </w:t>
            </w:r>
          </w:p>
        </w:tc>
        <w:tc>
          <w:tcPr>
            <w:tcW w:w="1445" w:type="pct"/>
            <w:gridSpan w:val="5"/>
            <w:tcBorders>
              <w:top w:val="single" w:sz="4" w:space="0" w:color="auto"/>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Значение на 2024 год </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165"/>
          <w:tblHeader/>
        </w:trPr>
        <w:tc>
          <w:tcPr>
            <w:tcW w:w="165"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918"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1201"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342"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Всего </w:t>
            </w:r>
          </w:p>
        </w:tc>
        <w:tc>
          <w:tcPr>
            <w:tcW w:w="1218" w:type="pct"/>
            <w:gridSpan w:val="4"/>
            <w:tcBorders>
              <w:top w:val="single" w:sz="4" w:space="0" w:color="auto"/>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в том числе: </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266"/>
          <w:tblHeader/>
        </w:trPr>
        <w:tc>
          <w:tcPr>
            <w:tcW w:w="165"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918"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1201"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342"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227"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304"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1 квартал </w:t>
            </w:r>
          </w:p>
        </w:tc>
        <w:tc>
          <w:tcPr>
            <w:tcW w:w="304"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2 квартал </w:t>
            </w:r>
          </w:p>
        </w:tc>
        <w:tc>
          <w:tcPr>
            <w:tcW w:w="304"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3 квартал </w:t>
            </w:r>
          </w:p>
        </w:tc>
        <w:tc>
          <w:tcPr>
            <w:tcW w:w="306"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 xml:space="preserve">4 квартал </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375"/>
          <w:tblHeader/>
        </w:trPr>
        <w:tc>
          <w:tcPr>
            <w:tcW w:w="165" w:type="pct"/>
            <w:tcBorders>
              <w:top w:val="nil"/>
              <w:left w:val="single" w:sz="4" w:space="0" w:color="auto"/>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1</w:t>
            </w:r>
          </w:p>
        </w:tc>
        <w:tc>
          <w:tcPr>
            <w:tcW w:w="918"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2</w:t>
            </w:r>
          </w:p>
        </w:tc>
        <w:tc>
          <w:tcPr>
            <w:tcW w:w="813"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3</w:t>
            </w:r>
          </w:p>
        </w:tc>
        <w:tc>
          <w:tcPr>
            <w:tcW w:w="1201"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4</w:t>
            </w:r>
          </w:p>
        </w:tc>
        <w:tc>
          <w:tcPr>
            <w:tcW w:w="342"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5</w:t>
            </w:r>
          </w:p>
        </w:tc>
        <w:tc>
          <w:tcPr>
            <w:tcW w:w="227"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6</w:t>
            </w:r>
          </w:p>
        </w:tc>
        <w:tc>
          <w:tcPr>
            <w:tcW w:w="304"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7</w:t>
            </w:r>
          </w:p>
        </w:tc>
        <w:tc>
          <w:tcPr>
            <w:tcW w:w="304"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8</w:t>
            </w:r>
          </w:p>
        </w:tc>
        <w:tc>
          <w:tcPr>
            <w:tcW w:w="304"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9</w:t>
            </w:r>
          </w:p>
        </w:tc>
        <w:tc>
          <w:tcPr>
            <w:tcW w:w="306" w:type="pct"/>
            <w:tcBorders>
              <w:top w:val="nil"/>
              <w:left w:val="nil"/>
              <w:bottom w:val="single" w:sz="4" w:space="0" w:color="auto"/>
              <w:right w:val="single" w:sz="4" w:space="0" w:color="auto"/>
            </w:tcBorders>
            <w:shd w:val="clear" w:color="auto" w:fill="auto"/>
            <w:vAlign w:val="center"/>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10</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375"/>
        </w:trPr>
        <w:tc>
          <w:tcPr>
            <w:tcW w:w="4883" w:type="pct"/>
            <w:gridSpan w:val="10"/>
            <w:tcBorders>
              <w:top w:val="single" w:sz="4" w:space="0" w:color="auto"/>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 xml:space="preserve">Подпрограмма 3 </w:t>
            </w:r>
            <w:r>
              <w:rPr>
                <w:rFonts w:ascii="Times New Roman" w:eastAsia="Times New Roman" w:hAnsi="Times New Roman" w:cs="Times New Roman"/>
                <w:sz w:val="16"/>
                <w:szCs w:val="16"/>
                <w:lang w:eastAsia="ru-RU"/>
              </w:rPr>
              <w:t>«</w:t>
            </w:r>
            <w:r w:rsidRPr="00A836A6">
              <w:rPr>
                <w:rFonts w:ascii="Times New Roman" w:eastAsia="Times New Roman" w:hAnsi="Times New Roman" w:cs="Times New Roman"/>
                <w:sz w:val="16"/>
                <w:szCs w:val="16"/>
                <w:lang w:eastAsia="ru-RU"/>
              </w:rPr>
              <w:t>Обеспечение жильем молодых семей в городе Омске</w:t>
            </w:r>
            <w:r>
              <w:rPr>
                <w:rFonts w:ascii="Times New Roman" w:eastAsia="Times New Roman" w:hAnsi="Times New Roman" w:cs="Times New Roman"/>
                <w:sz w:val="16"/>
                <w:szCs w:val="16"/>
                <w:lang w:eastAsia="ru-RU"/>
              </w:rPr>
              <w:t>»</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375"/>
        </w:trPr>
        <w:tc>
          <w:tcPr>
            <w:tcW w:w="165"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1</w:t>
            </w:r>
          </w:p>
        </w:tc>
        <w:tc>
          <w:tcPr>
            <w:tcW w:w="4719" w:type="pct"/>
            <w:gridSpan w:val="9"/>
            <w:tcBorders>
              <w:top w:val="single" w:sz="4" w:space="0" w:color="auto"/>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Задача 1 подпрограммы 3: предоставление государственной поддержки на приобретение (строительство) жилья молодым семьям</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585"/>
        </w:trPr>
        <w:tc>
          <w:tcPr>
            <w:tcW w:w="165" w:type="pct"/>
            <w:vMerge w:val="restar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1.1</w:t>
            </w:r>
          </w:p>
        </w:tc>
        <w:tc>
          <w:tcPr>
            <w:tcW w:w="918" w:type="pct"/>
            <w:vMerge w:val="restar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 xml:space="preserve">Предоставление молодым семьям социальных выплат на приобретение или строительство жилья в рамках государственной программы Российской Федерации </w:t>
            </w:r>
            <w:r>
              <w:rPr>
                <w:rFonts w:ascii="Times New Roman" w:eastAsia="Times New Roman" w:hAnsi="Times New Roman" w:cs="Times New Roman"/>
                <w:sz w:val="16"/>
                <w:szCs w:val="16"/>
                <w:lang w:eastAsia="ru-RU"/>
              </w:rPr>
              <w:t>«</w:t>
            </w:r>
            <w:r w:rsidRPr="00A836A6">
              <w:rPr>
                <w:rFonts w:ascii="Times New Roman" w:eastAsia="Times New Roman" w:hAnsi="Times New Roman" w:cs="Times New Roman"/>
                <w:sz w:val="16"/>
                <w:szCs w:val="16"/>
                <w:lang w:eastAsia="ru-RU"/>
              </w:rPr>
              <w:t>Обеспечение доступным и комфортным жильем и коммунальными услугами граждан Российской Федерации</w:t>
            </w:r>
            <w:r>
              <w:rPr>
                <w:rFonts w:ascii="Times New Roman" w:eastAsia="Times New Roman" w:hAnsi="Times New Roman" w:cs="Times New Roman"/>
                <w:sz w:val="16"/>
                <w:szCs w:val="16"/>
                <w:lang w:eastAsia="ru-RU"/>
              </w:rPr>
              <w:t>»</w:t>
            </w:r>
          </w:p>
        </w:tc>
        <w:tc>
          <w:tcPr>
            <w:tcW w:w="813" w:type="pct"/>
            <w:vMerge w:val="restar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 xml:space="preserve">Департамент жилищной политики Администрации города Омска        (далее </w:t>
            </w:r>
            <w:r w:rsidRPr="00A836A6">
              <w:rPr>
                <w:rFonts w:ascii="Calibri" w:eastAsia="Times New Roman" w:hAnsi="Calibri" w:cs="Calibri"/>
                <w:sz w:val="16"/>
                <w:szCs w:val="16"/>
                <w:lang w:eastAsia="ru-RU"/>
              </w:rPr>
              <w:t>–</w:t>
            </w:r>
            <w:r w:rsidRPr="00A836A6">
              <w:rPr>
                <w:rFonts w:ascii="Times New Roman" w:eastAsia="Times New Roman" w:hAnsi="Times New Roman" w:cs="Times New Roman"/>
                <w:sz w:val="16"/>
                <w:szCs w:val="16"/>
                <w:lang w:eastAsia="ru-RU"/>
              </w:rPr>
              <w:t xml:space="preserve"> ДЖП)</w:t>
            </w:r>
          </w:p>
        </w:tc>
        <w:tc>
          <w:tcPr>
            <w:tcW w:w="1201" w:type="pct"/>
            <w:vMerge w:val="restar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Количество молодых семей – участников мероприятия, изъявивших желание получить социальную выплату в планируемом году</w:t>
            </w:r>
          </w:p>
        </w:tc>
        <w:tc>
          <w:tcPr>
            <w:tcW w:w="342" w:type="pct"/>
            <w:vMerge w:val="restart"/>
            <w:tcBorders>
              <w:top w:val="nil"/>
              <w:left w:val="single" w:sz="4" w:space="0" w:color="auto"/>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Семья</w:t>
            </w:r>
          </w:p>
        </w:tc>
        <w:tc>
          <w:tcPr>
            <w:tcW w:w="227" w:type="pct"/>
            <w:vMerge w:val="restart"/>
            <w:tcBorders>
              <w:top w:val="nil"/>
              <w:left w:val="single" w:sz="4" w:space="0" w:color="auto"/>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76</w:t>
            </w:r>
          </w:p>
        </w:tc>
        <w:tc>
          <w:tcPr>
            <w:tcW w:w="304" w:type="pct"/>
            <w:vMerge w:val="restart"/>
            <w:tcBorders>
              <w:top w:val="nil"/>
              <w:left w:val="single" w:sz="4" w:space="0" w:color="auto"/>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vMerge w:val="restart"/>
            <w:tcBorders>
              <w:top w:val="nil"/>
              <w:left w:val="single" w:sz="4" w:space="0" w:color="auto"/>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vMerge w:val="restart"/>
            <w:tcBorders>
              <w:top w:val="nil"/>
              <w:left w:val="single" w:sz="4" w:space="0" w:color="auto"/>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6" w:type="pct"/>
            <w:vMerge w:val="restart"/>
            <w:tcBorders>
              <w:top w:val="nil"/>
              <w:left w:val="single" w:sz="4" w:space="0" w:color="auto"/>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76</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65"/>
        </w:trPr>
        <w:tc>
          <w:tcPr>
            <w:tcW w:w="165"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918"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813"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1201"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342"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227"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304"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304"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304"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306"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533"/>
        </w:trPr>
        <w:tc>
          <w:tcPr>
            <w:tcW w:w="165"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918"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813"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1201"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Количество молодых семей – участников мероприятия, получивших свидетельства о праве на получение социальной выплаты</w:t>
            </w:r>
          </w:p>
        </w:tc>
        <w:tc>
          <w:tcPr>
            <w:tcW w:w="342" w:type="pct"/>
            <w:tcBorders>
              <w:top w:val="nil"/>
              <w:left w:val="nil"/>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Семья</w:t>
            </w:r>
          </w:p>
        </w:tc>
        <w:tc>
          <w:tcPr>
            <w:tcW w:w="227"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11</w:t>
            </w:r>
          </w:p>
        </w:tc>
        <w:tc>
          <w:tcPr>
            <w:tcW w:w="304"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6"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11</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413"/>
        </w:trPr>
        <w:tc>
          <w:tcPr>
            <w:tcW w:w="165"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c>
          <w:tcPr>
            <w:tcW w:w="918"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813" w:type="pct"/>
            <w:vMerge/>
            <w:tcBorders>
              <w:top w:val="nil"/>
              <w:left w:val="single" w:sz="4" w:space="0" w:color="auto"/>
              <w:bottom w:val="single" w:sz="4" w:space="0" w:color="auto"/>
              <w:right w:val="single" w:sz="4" w:space="0" w:color="auto"/>
            </w:tcBorders>
            <w:vAlign w:val="center"/>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p>
        </w:tc>
        <w:tc>
          <w:tcPr>
            <w:tcW w:w="1201"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Количество молодых семей – участников мероприятия, получивших социальную выплату</w:t>
            </w:r>
          </w:p>
        </w:tc>
        <w:tc>
          <w:tcPr>
            <w:tcW w:w="342" w:type="pct"/>
            <w:tcBorders>
              <w:top w:val="nil"/>
              <w:left w:val="nil"/>
              <w:bottom w:val="single" w:sz="4" w:space="0" w:color="auto"/>
              <w:right w:val="single" w:sz="4" w:space="0" w:color="auto"/>
            </w:tcBorders>
            <w:shd w:val="clear" w:color="000000" w:fill="FFFFFF"/>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Семья</w:t>
            </w:r>
          </w:p>
        </w:tc>
        <w:tc>
          <w:tcPr>
            <w:tcW w:w="227"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11</w:t>
            </w:r>
          </w:p>
        </w:tc>
        <w:tc>
          <w:tcPr>
            <w:tcW w:w="304"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6" w:type="pct"/>
            <w:tcBorders>
              <w:top w:val="nil"/>
              <w:left w:val="nil"/>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11</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p>
        </w:tc>
      </w:tr>
      <w:tr w:rsidR="00A836A6" w:rsidRPr="00A836A6" w:rsidTr="00A836A6">
        <w:trPr>
          <w:trHeight w:val="525"/>
        </w:trPr>
        <w:tc>
          <w:tcPr>
            <w:tcW w:w="165"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16"/>
                <w:szCs w:val="16"/>
                <w:lang w:eastAsia="ru-RU"/>
              </w:rPr>
              <w:t>1.2</w:t>
            </w:r>
          </w:p>
        </w:tc>
        <w:tc>
          <w:tcPr>
            <w:tcW w:w="918"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Предоставление дополнительных социальных выплат</w:t>
            </w:r>
          </w:p>
        </w:tc>
        <w:tc>
          <w:tcPr>
            <w:tcW w:w="813"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ДЖП</w:t>
            </w:r>
          </w:p>
        </w:tc>
        <w:tc>
          <w:tcPr>
            <w:tcW w:w="1201"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Количество молодых семей - участников мероприятия, получивших дополнительную социальную выплату</w:t>
            </w:r>
          </w:p>
        </w:tc>
        <w:tc>
          <w:tcPr>
            <w:tcW w:w="342"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Семья</w:t>
            </w:r>
          </w:p>
        </w:tc>
        <w:tc>
          <w:tcPr>
            <w:tcW w:w="227"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3</w:t>
            </w:r>
          </w:p>
        </w:tc>
        <w:tc>
          <w:tcPr>
            <w:tcW w:w="304"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4"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w:t>
            </w:r>
          </w:p>
        </w:tc>
        <w:tc>
          <w:tcPr>
            <w:tcW w:w="306" w:type="pct"/>
            <w:tcBorders>
              <w:top w:val="nil"/>
              <w:left w:val="single" w:sz="4" w:space="0" w:color="auto"/>
              <w:bottom w:val="single" w:sz="4" w:space="0" w:color="auto"/>
              <w:right w:val="single" w:sz="4" w:space="0" w:color="auto"/>
            </w:tcBorders>
            <w:shd w:val="clear" w:color="auto" w:fill="auto"/>
            <w:hideMark/>
          </w:tcPr>
          <w:p w:rsidR="00A836A6" w:rsidRPr="00A836A6" w:rsidRDefault="00A836A6" w:rsidP="00A836A6">
            <w:pPr>
              <w:spacing w:after="0" w:line="240" w:lineRule="auto"/>
              <w:jc w:val="center"/>
              <w:rPr>
                <w:rFonts w:ascii="Times New Roman" w:eastAsia="Times New Roman" w:hAnsi="Times New Roman" w:cs="Times New Roman"/>
                <w:sz w:val="16"/>
                <w:szCs w:val="16"/>
                <w:lang w:eastAsia="ru-RU"/>
              </w:rPr>
            </w:pPr>
            <w:r w:rsidRPr="00A836A6">
              <w:rPr>
                <w:rFonts w:ascii="Times New Roman" w:eastAsia="Times New Roman" w:hAnsi="Times New Roman" w:cs="Times New Roman"/>
                <w:sz w:val="16"/>
                <w:szCs w:val="16"/>
                <w:lang w:eastAsia="ru-RU"/>
              </w:rPr>
              <w:t>3</w:t>
            </w:r>
          </w:p>
        </w:tc>
        <w:tc>
          <w:tcPr>
            <w:tcW w:w="117" w:type="pct"/>
            <w:tcBorders>
              <w:top w:val="nil"/>
              <w:left w:val="nil"/>
              <w:bottom w:val="nil"/>
              <w:right w:val="nil"/>
            </w:tcBorders>
            <w:shd w:val="clear" w:color="auto" w:fill="auto"/>
            <w:noWrap/>
            <w:vAlign w:val="bottom"/>
            <w:hideMark/>
          </w:tcPr>
          <w:p w:rsidR="00A836A6" w:rsidRPr="00A836A6" w:rsidRDefault="00A836A6" w:rsidP="00A836A6">
            <w:pPr>
              <w:spacing w:after="0" w:line="240" w:lineRule="auto"/>
              <w:rPr>
                <w:rFonts w:ascii="Times New Roman" w:eastAsia="Times New Roman" w:hAnsi="Times New Roman" w:cs="Times New Roman"/>
                <w:color w:val="000000"/>
                <w:sz w:val="16"/>
                <w:szCs w:val="16"/>
                <w:lang w:eastAsia="ru-RU"/>
              </w:rPr>
            </w:pPr>
            <w:r w:rsidRPr="00A836A6">
              <w:rPr>
                <w:rFonts w:ascii="Times New Roman" w:eastAsia="Times New Roman" w:hAnsi="Times New Roman" w:cs="Times New Roman"/>
                <w:color w:val="000000"/>
                <w:sz w:val="28"/>
                <w:szCs w:val="28"/>
                <w:lang w:eastAsia="ru-RU"/>
              </w:rPr>
              <w:t>»</w:t>
            </w:r>
          </w:p>
        </w:tc>
      </w:tr>
    </w:tbl>
    <w:p w:rsidR="00300C12" w:rsidRDefault="00300C12" w:rsidP="00300C12">
      <w:pPr>
        <w:jc w:val="right"/>
        <w:rPr>
          <w:rFonts w:ascii="Times New Roman" w:eastAsia="Times New Roman" w:hAnsi="Times New Roman" w:cs="Times New Roman"/>
          <w:sz w:val="28"/>
          <w:szCs w:val="28"/>
          <w:lang w:val="en-US" w:eastAsia="ru-RU"/>
        </w:rPr>
      </w:pPr>
    </w:p>
    <w:p w:rsidR="00300C12" w:rsidRPr="00C1188F" w:rsidRDefault="00300C12" w:rsidP="00300C12">
      <w:pPr>
        <w:jc w:val="right"/>
        <w:rPr>
          <w:rFonts w:ascii="Times New Roman" w:eastAsia="Times New Roman" w:hAnsi="Times New Roman" w:cs="Times New Roman"/>
          <w:sz w:val="28"/>
          <w:szCs w:val="28"/>
          <w:lang w:val="en-US" w:eastAsia="ru-RU"/>
        </w:rPr>
        <w:sectPr w:rsidR="00300C12" w:rsidRPr="00C1188F" w:rsidSect="00300C12">
          <w:pgSz w:w="16838" w:h="11906" w:orient="landscape"/>
          <w:pgMar w:top="993" w:right="678" w:bottom="709" w:left="1134" w:header="709" w:footer="709" w:gutter="0"/>
          <w:pgNumType w:start="1"/>
          <w:cols w:space="708"/>
          <w:titlePg/>
          <w:docGrid w:linePitch="360"/>
        </w:sectPr>
      </w:pPr>
    </w:p>
    <w:p w:rsidR="00B04402" w:rsidRPr="00384565" w:rsidRDefault="00B04402" w:rsidP="00B0440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8</w:t>
      </w:r>
      <w:r w:rsidRPr="00384565">
        <w:rPr>
          <w:rFonts w:ascii="Times New Roman" w:hAnsi="Times New Roman" w:cs="Times New Roman"/>
          <w:sz w:val="28"/>
          <w:szCs w:val="28"/>
        </w:rPr>
        <w:t xml:space="preserve"> </w:t>
      </w:r>
    </w:p>
    <w:p w:rsidR="00B04402" w:rsidRPr="00384565" w:rsidRDefault="00B04402" w:rsidP="00B0440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B04402" w:rsidRPr="00384565" w:rsidRDefault="00B04402" w:rsidP="00B04402">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B04402" w:rsidRPr="00384565" w:rsidRDefault="00B04402" w:rsidP="00B04402">
      <w:pPr>
        <w:spacing w:after="0" w:line="240" w:lineRule="auto"/>
        <w:contextualSpacing/>
        <w:jc w:val="right"/>
        <w:rPr>
          <w:rFonts w:ascii="Times New Roman" w:eastAsia="Times New Roman" w:hAnsi="Times New Roman" w:cs="Times New Roman"/>
          <w:sz w:val="28"/>
          <w:szCs w:val="28"/>
          <w:lang w:eastAsia="ru-RU"/>
        </w:rPr>
      </w:pPr>
    </w:p>
    <w:p w:rsidR="00B04402" w:rsidRPr="00384565" w:rsidRDefault="00B04402" w:rsidP="00B04402">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11</w:t>
      </w:r>
      <w:r w:rsidRPr="00384565">
        <w:rPr>
          <w:rFonts w:ascii="Times New Roman" w:eastAsia="Times New Roman" w:hAnsi="Times New Roman" w:cs="Times New Roman"/>
          <w:sz w:val="28"/>
          <w:szCs w:val="28"/>
          <w:lang w:eastAsia="ru-RU"/>
        </w:rPr>
        <w:t xml:space="preserve"> </w:t>
      </w:r>
      <w:r w:rsidRPr="00384565">
        <w:rPr>
          <w:rFonts w:ascii="Times New Roman" w:eastAsia="Times New Roman" w:hAnsi="Times New Roman" w:cs="Times New Roman"/>
          <w:sz w:val="28"/>
          <w:szCs w:val="28"/>
          <w:lang w:eastAsia="ru-RU"/>
        </w:rPr>
        <w:br/>
        <w:t xml:space="preserve">к муниципальной программе города Омска </w:t>
      </w:r>
      <w:r w:rsidRPr="00384565">
        <w:rPr>
          <w:rFonts w:ascii="Times New Roman" w:eastAsia="Times New Roman" w:hAnsi="Times New Roman" w:cs="Times New Roman"/>
          <w:sz w:val="28"/>
          <w:szCs w:val="28"/>
          <w:lang w:eastAsia="ru-RU"/>
        </w:rPr>
        <w:br/>
        <w:t>«Обеспечение населения доступным и комфортным</w:t>
      </w:r>
      <w:r w:rsidRPr="00384565">
        <w:rPr>
          <w:rFonts w:ascii="Times New Roman" w:eastAsia="Times New Roman" w:hAnsi="Times New Roman" w:cs="Times New Roman"/>
          <w:sz w:val="28"/>
          <w:szCs w:val="28"/>
          <w:lang w:eastAsia="ru-RU"/>
        </w:rPr>
        <w:br/>
        <w:t xml:space="preserve"> жильем и коммунальными услугами»</w:t>
      </w:r>
    </w:p>
    <w:p w:rsidR="00300C12" w:rsidRDefault="00300C12" w:rsidP="006B0316">
      <w:pPr>
        <w:pStyle w:val="ConsPlusNonformat"/>
        <w:rPr>
          <w:rFonts w:ascii="Times New Roman" w:hAnsi="Times New Roman" w:cs="Times New Roman"/>
          <w:sz w:val="28"/>
          <w:szCs w:val="28"/>
        </w:rPr>
      </w:pPr>
    </w:p>
    <w:p w:rsidR="00300C12" w:rsidRDefault="00300C12" w:rsidP="006B0316">
      <w:pPr>
        <w:pStyle w:val="ConsPlusNonformat"/>
        <w:rPr>
          <w:rFonts w:ascii="Times New Roman" w:hAnsi="Times New Roman" w:cs="Times New Roman"/>
          <w:sz w:val="28"/>
          <w:szCs w:val="28"/>
        </w:rPr>
      </w:pPr>
    </w:p>
    <w:p w:rsidR="00121F5E" w:rsidRPr="00E51A71"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ПЛАНОВЫЕ ЗНАЧЕНИЯ</w:t>
      </w:r>
    </w:p>
    <w:p w:rsidR="00121F5E"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 xml:space="preserve">целевых индикаторов мероприятий подпрограммы </w:t>
      </w:r>
      <w:r>
        <w:rPr>
          <w:rFonts w:ascii="Times New Roman" w:eastAsia="Times New Roman" w:hAnsi="Times New Roman" w:cs="Times New Roman"/>
          <w:color w:val="000000"/>
          <w:sz w:val="28"/>
          <w:szCs w:val="28"/>
          <w:lang w:eastAsia="ru-RU"/>
        </w:rPr>
        <w:t>4</w:t>
      </w:r>
      <w:r w:rsidRPr="00E51A7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Pr="00121F5E">
        <w:rPr>
          <w:rFonts w:ascii="Times New Roman" w:eastAsia="Times New Roman" w:hAnsi="Times New Roman" w:cs="Times New Roman"/>
          <w:color w:val="000000"/>
          <w:sz w:val="28"/>
          <w:szCs w:val="28"/>
          <w:lang w:eastAsia="ru-RU"/>
        </w:rPr>
        <w:t xml:space="preserve">Переселение граждан из </w:t>
      </w:r>
      <w:proofErr w:type="gramStart"/>
      <w:r w:rsidRPr="00121F5E">
        <w:rPr>
          <w:rFonts w:ascii="Times New Roman" w:eastAsia="Times New Roman" w:hAnsi="Times New Roman" w:cs="Times New Roman"/>
          <w:color w:val="000000"/>
          <w:sz w:val="28"/>
          <w:szCs w:val="28"/>
          <w:lang w:eastAsia="ru-RU"/>
        </w:rPr>
        <w:t>аварийного</w:t>
      </w:r>
      <w:proofErr w:type="gramEnd"/>
      <w:r w:rsidRPr="00121F5E">
        <w:rPr>
          <w:rFonts w:ascii="Times New Roman" w:eastAsia="Times New Roman" w:hAnsi="Times New Roman" w:cs="Times New Roman"/>
          <w:color w:val="000000"/>
          <w:sz w:val="28"/>
          <w:szCs w:val="28"/>
          <w:lang w:eastAsia="ru-RU"/>
        </w:rPr>
        <w:t xml:space="preserve"> </w:t>
      </w:r>
    </w:p>
    <w:p w:rsidR="00121F5E" w:rsidRPr="00E51A71"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121F5E">
        <w:rPr>
          <w:rFonts w:ascii="Times New Roman" w:eastAsia="Times New Roman" w:hAnsi="Times New Roman" w:cs="Times New Roman"/>
          <w:color w:val="000000"/>
          <w:sz w:val="28"/>
          <w:szCs w:val="28"/>
          <w:lang w:eastAsia="ru-RU"/>
        </w:rPr>
        <w:t>жилищного фонда</w:t>
      </w: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 муниципальной программы города Омска </w:t>
      </w:r>
    </w:p>
    <w:p w:rsidR="00121F5E"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Обеспечение населения </w:t>
      </w:r>
      <w:proofErr w:type="gramStart"/>
      <w:r w:rsidRPr="00E51A71">
        <w:rPr>
          <w:rFonts w:ascii="Times New Roman" w:eastAsia="Times New Roman" w:hAnsi="Times New Roman" w:cs="Times New Roman"/>
          <w:color w:val="000000"/>
          <w:sz w:val="28"/>
          <w:szCs w:val="28"/>
          <w:lang w:eastAsia="ru-RU"/>
        </w:rPr>
        <w:t>доступным</w:t>
      </w:r>
      <w:proofErr w:type="gramEnd"/>
      <w:r w:rsidRPr="00E51A71">
        <w:rPr>
          <w:rFonts w:ascii="Times New Roman" w:eastAsia="Times New Roman" w:hAnsi="Times New Roman" w:cs="Times New Roman"/>
          <w:color w:val="000000"/>
          <w:sz w:val="28"/>
          <w:szCs w:val="28"/>
          <w:lang w:eastAsia="ru-RU"/>
        </w:rPr>
        <w:t xml:space="preserve"> и комфортным </w:t>
      </w:r>
    </w:p>
    <w:p w:rsidR="00121F5E"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жильем и коммунальными услугами</w:t>
      </w:r>
      <w:r>
        <w:rPr>
          <w:rFonts w:ascii="Times New Roman" w:eastAsia="Times New Roman" w:hAnsi="Times New Roman" w:cs="Times New Roman"/>
          <w:color w:val="000000"/>
          <w:sz w:val="28"/>
          <w:szCs w:val="28"/>
          <w:lang w:eastAsia="ru-RU"/>
        </w:rPr>
        <w:t>»</w:t>
      </w:r>
    </w:p>
    <w:p w:rsidR="00B04402" w:rsidRDefault="00B04402" w:rsidP="006B0316">
      <w:pPr>
        <w:pStyle w:val="ConsPlusNonformat"/>
        <w:rPr>
          <w:rFonts w:ascii="Times New Roman" w:hAnsi="Times New Roman" w:cs="Times New Roman"/>
          <w:sz w:val="28"/>
          <w:szCs w:val="28"/>
        </w:rPr>
      </w:pPr>
    </w:p>
    <w:tbl>
      <w:tblPr>
        <w:tblW w:w="5000" w:type="pct"/>
        <w:tblLook w:val="04A0"/>
      </w:tblPr>
      <w:tblGrid>
        <w:gridCol w:w="577"/>
        <w:gridCol w:w="2701"/>
        <w:gridCol w:w="2390"/>
        <w:gridCol w:w="3536"/>
        <w:gridCol w:w="1024"/>
        <w:gridCol w:w="802"/>
        <w:gridCol w:w="887"/>
        <w:gridCol w:w="887"/>
        <w:gridCol w:w="890"/>
        <w:gridCol w:w="1155"/>
        <w:gridCol w:w="393"/>
      </w:tblGrid>
      <w:tr w:rsidR="00121F5E" w:rsidRPr="00121F5E" w:rsidTr="00121F5E">
        <w:trPr>
          <w:trHeight w:val="375"/>
          <w:tblHeader/>
        </w:trPr>
        <w:tc>
          <w:tcPr>
            <w:tcW w:w="1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 </w:t>
            </w:r>
            <w:proofErr w:type="spellStart"/>
            <w:proofErr w:type="gramStart"/>
            <w:r w:rsidRPr="00121F5E">
              <w:rPr>
                <w:rFonts w:ascii="Times New Roman" w:eastAsia="Times New Roman" w:hAnsi="Times New Roman" w:cs="Times New Roman"/>
                <w:color w:val="000000"/>
                <w:sz w:val="18"/>
                <w:szCs w:val="18"/>
                <w:lang w:eastAsia="ru-RU"/>
              </w:rPr>
              <w:t>п</w:t>
            </w:r>
            <w:proofErr w:type="spellEnd"/>
            <w:proofErr w:type="gramEnd"/>
            <w:r w:rsidRPr="00121F5E">
              <w:rPr>
                <w:rFonts w:ascii="Times New Roman" w:eastAsia="Times New Roman" w:hAnsi="Times New Roman" w:cs="Times New Roman"/>
                <w:color w:val="000000"/>
                <w:sz w:val="18"/>
                <w:szCs w:val="18"/>
                <w:lang w:eastAsia="ru-RU"/>
              </w:rPr>
              <w:t>/</w:t>
            </w:r>
            <w:proofErr w:type="spellStart"/>
            <w:r w:rsidRPr="00121F5E">
              <w:rPr>
                <w:rFonts w:ascii="Times New Roman" w:eastAsia="Times New Roman" w:hAnsi="Times New Roman" w:cs="Times New Roman"/>
                <w:color w:val="000000"/>
                <w:sz w:val="18"/>
                <w:szCs w:val="18"/>
                <w:lang w:eastAsia="ru-RU"/>
              </w:rPr>
              <w:t>п</w:t>
            </w:r>
            <w:proofErr w:type="spellEnd"/>
          </w:p>
        </w:tc>
        <w:tc>
          <w:tcPr>
            <w:tcW w:w="8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Наименование мероприятия подпрограммы муниципальной программы города Омска (далее – подпрограмма)</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Участники муниципальной программы, ответственные за реализацию мероприятия подпрограммы</w:t>
            </w:r>
          </w:p>
        </w:tc>
        <w:tc>
          <w:tcPr>
            <w:tcW w:w="3012" w:type="pct"/>
            <w:gridSpan w:val="7"/>
            <w:tcBorders>
              <w:top w:val="single" w:sz="4" w:space="0" w:color="auto"/>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Целевые индикаторы реализации мероприятия подпрограммы </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blHeader/>
        </w:trPr>
        <w:tc>
          <w:tcPr>
            <w:tcW w:w="1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8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7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160" w:type="pct"/>
            <w:vMerge w:val="restar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Наименование </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Единица измерения </w:t>
            </w:r>
          </w:p>
        </w:tc>
        <w:tc>
          <w:tcPr>
            <w:tcW w:w="1516" w:type="pct"/>
            <w:gridSpan w:val="5"/>
            <w:tcBorders>
              <w:top w:val="single" w:sz="4" w:space="0" w:color="auto"/>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Значение на 2024 год </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blHeader/>
        </w:trPr>
        <w:tc>
          <w:tcPr>
            <w:tcW w:w="1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8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7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160"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33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63" w:type="pct"/>
            <w:vMerge w:val="restar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Всего </w:t>
            </w:r>
          </w:p>
        </w:tc>
        <w:tc>
          <w:tcPr>
            <w:tcW w:w="1253" w:type="pct"/>
            <w:gridSpan w:val="4"/>
            <w:tcBorders>
              <w:top w:val="single" w:sz="4" w:space="0" w:color="auto"/>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в том числе: </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blHeader/>
        </w:trPr>
        <w:tc>
          <w:tcPr>
            <w:tcW w:w="1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8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7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160"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33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63"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91"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1 квартал </w:t>
            </w:r>
          </w:p>
        </w:tc>
        <w:tc>
          <w:tcPr>
            <w:tcW w:w="291"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2 квартал </w:t>
            </w:r>
          </w:p>
        </w:tc>
        <w:tc>
          <w:tcPr>
            <w:tcW w:w="292"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3 квартал </w:t>
            </w:r>
          </w:p>
        </w:tc>
        <w:tc>
          <w:tcPr>
            <w:tcW w:w="379"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4 квартал </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blHeader/>
        </w:trPr>
        <w:tc>
          <w:tcPr>
            <w:tcW w:w="189" w:type="pc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1</w:t>
            </w:r>
          </w:p>
        </w:tc>
        <w:tc>
          <w:tcPr>
            <w:tcW w:w="886"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2</w:t>
            </w:r>
          </w:p>
        </w:tc>
        <w:tc>
          <w:tcPr>
            <w:tcW w:w="784"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3</w:t>
            </w:r>
          </w:p>
        </w:tc>
        <w:tc>
          <w:tcPr>
            <w:tcW w:w="1160"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4</w:t>
            </w:r>
          </w:p>
        </w:tc>
        <w:tc>
          <w:tcPr>
            <w:tcW w:w="336"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5</w:t>
            </w:r>
          </w:p>
        </w:tc>
        <w:tc>
          <w:tcPr>
            <w:tcW w:w="263"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6</w:t>
            </w:r>
          </w:p>
        </w:tc>
        <w:tc>
          <w:tcPr>
            <w:tcW w:w="291"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7</w:t>
            </w:r>
          </w:p>
        </w:tc>
        <w:tc>
          <w:tcPr>
            <w:tcW w:w="291"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8</w:t>
            </w:r>
          </w:p>
        </w:tc>
        <w:tc>
          <w:tcPr>
            <w:tcW w:w="292"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9</w:t>
            </w:r>
          </w:p>
        </w:tc>
        <w:tc>
          <w:tcPr>
            <w:tcW w:w="379"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10</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rPr>
        <w:tc>
          <w:tcPr>
            <w:tcW w:w="4871" w:type="pct"/>
            <w:gridSpan w:val="10"/>
            <w:tcBorders>
              <w:top w:val="single" w:sz="4" w:space="0" w:color="auto"/>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Подпрограмма 4</w:t>
            </w:r>
            <w:r>
              <w:rPr>
                <w:rFonts w:ascii="Times New Roman" w:eastAsia="Times New Roman" w:hAnsi="Times New Roman" w:cs="Times New Roman"/>
                <w:sz w:val="18"/>
                <w:szCs w:val="18"/>
                <w:lang w:eastAsia="ru-RU"/>
              </w:rPr>
              <w:t>»</w:t>
            </w:r>
            <w:r w:rsidRPr="00121F5E">
              <w:rPr>
                <w:rFonts w:ascii="Times New Roman" w:eastAsia="Times New Roman" w:hAnsi="Times New Roman" w:cs="Times New Roman"/>
                <w:sz w:val="18"/>
                <w:szCs w:val="18"/>
                <w:lang w:eastAsia="ru-RU"/>
              </w:rPr>
              <w:t>Переселение граждан из аварийного жилищного фонда</w:t>
            </w:r>
            <w:r>
              <w:rPr>
                <w:rFonts w:ascii="Times New Roman" w:eastAsia="Times New Roman" w:hAnsi="Times New Roman" w:cs="Times New Roman"/>
                <w:sz w:val="18"/>
                <w:szCs w:val="18"/>
                <w:lang w:eastAsia="ru-RU"/>
              </w:rPr>
              <w:t>»</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rPr>
        <w:tc>
          <w:tcPr>
            <w:tcW w:w="189"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1</w:t>
            </w:r>
          </w:p>
        </w:tc>
        <w:tc>
          <w:tcPr>
            <w:tcW w:w="4682" w:type="pct"/>
            <w:gridSpan w:val="9"/>
            <w:tcBorders>
              <w:top w:val="single" w:sz="4" w:space="0" w:color="auto"/>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Задача 1 подпрограммы 4: ликвидация аварийного жилищного фонда</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644"/>
        </w:trPr>
        <w:tc>
          <w:tcPr>
            <w:tcW w:w="189"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1.1</w:t>
            </w:r>
          </w:p>
        </w:tc>
        <w:tc>
          <w:tcPr>
            <w:tcW w:w="886"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Реализация мероприятий по переселению граждан из аварийного жилищного фонда</w:t>
            </w:r>
          </w:p>
        </w:tc>
        <w:tc>
          <w:tcPr>
            <w:tcW w:w="784"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Департамент жилищной политики Администрации города Омска (далее - ДЖП)</w:t>
            </w:r>
          </w:p>
        </w:tc>
        <w:tc>
          <w:tcPr>
            <w:tcW w:w="116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Количество переселенных граждан, проживавших в аварийном жилищном фонде</w:t>
            </w:r>
          </w:p>
        </w:tc>
        <w:tc>
          <w:tcPr>
            <w:tcW w:w="336"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ед.</w:t>
            </w:r>
          </w:p>
        </w:tc>
        <w:tc>
          <w:tcPr>
            <w:tcW w:w="26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194</w:t>
            </w:r>
          </w:p>
        </w:tc>
        <w:tc>
          <w:tcPr>
            <w:tcW w:w="291"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291"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2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379"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194</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rPr>
        <w:tc>
          <w:tcPr>
            <w:tcW w:w="189"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88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784"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1160" w:type="pct"/>
            <w:tcBorders>
              <w:top w:val="nil"/>
              <w:left w:val="single" w:sz="4" w:space="0" w:color="auto"/>
              <w:bottom w:val="single" w:sz="4" w:space="0" w:color="auto"/>
              <w:right w:val="single" w:sz="4" w:space="0" w:color="auto"/>
            </w:tcBorders>
            <w:shd w:val="clear" w:color="auto" w:fill="auto"/>
            <w:hideMark/>
          </w:tcPr>
          <w:p w:rsid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Общая площадь расселенного аварийного жилищного фонда</w:t>
            </w:r>
          </w:p>
          <w:p w:rsidR="00121F5E" w:rsidRDefault="00121F5E" w:rsidP="00121F5E">
            <w:pPr>
              <w:spacing w:after="0" w:line="240" w:lineRule="auto"/>
              <w:rPr>
                <w:rFonts w:ascii="Times New Roman" w:eastAsia="Times New Roman" w:hAnsi="Times New Roman" w:cs="Times New Roman"/>
                <w:sz w:val="18"/>
                <w:szCs w:val="18"/>
                <w:lang w:eastAsia="ru-RU"/>
              </w:rPr>
            </w:pPr>
          </w:p>
          <w:p w:rsidR="00121F5E" w:rsidRDefault="00121F5E" w:rsidP="00121F5E">
            <w:pPr>
              <w:spacing w:after="0" w:line="240" w:lineRule="auto"/>
              <w:rPr>
                <w:rFonts w:ascii="Times New Roman" w:eastAsia="Times New Roman" w:hAnsi="Times New Roman" w:cs="Times New Roman"/>
                <w:sz w:val="18"/>
                <w:szCs w:val="18"/>
                <w:lang w:eastAsia="ru-RU"/>
              </w:rPr>
            </w:pPr>
          </w:p>
          <w:p w:rsidR="00121F5E" w:rsidRDefault="00121F5E" w:rsidP="00121F5E">
            <w:pPr>
              <w:spacing w:after="0" w:line="240" w:lineRule="auto"/>
              <w:rPr>
                <w:rFonts w:ascii="Times New Roman" w:eastAsia="Times New Roman" w:hAnsi="Times New Roman" w:cs="Times New Roman"/>
                <w:sz w:val="18"/>
                <w:szCs w:val="18"/>
                <w:lang w:eastAsia="ru-RU"/>
              </w:rPr>
            </w:pPr>
          </w:p>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33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кв. м</w:t>
            </w:r>
          </w:p>
        </w:tc>
        <w:tc>
          <w:tcPr>
            <w:tcW w:w="263"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3502,60</w:t>
            </w:r>
          </w:p>
        </w:tc>
        <w:tc>
          <w:tcPr>
            <w:tcW w:w="291"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291"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292"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379"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3502,60</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90"/>
        </w:trPr>
        <w:tc>
          <w:tcPr>
            <w:tcW w:w="189"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lastRenderedPageBreak/>
              <w:t>1.2</w:t>
            </w:r>
          </w:p>
        </w:tc>
        <w:tc>
          <w:tcPr>
            <w:tcW w:w="886"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Прочие мероприятия по ликвидации аварийного жилищного фонда</w:t>
            </w:r>
          </w:p>
        </w:tc>
        <w:tc>
          <w:tcPr>
            <w:tcW w:w="784"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ДЖП</w:t>
            </w:r>
          </w:p>
        </w:tc>
        <w:tc>
          <w:tcPr>
            <w:tcW w:w="1160"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 xml:space="preserve">Количество выкупленных у собственников аварийных жилых помещений на основании судебных решений </w:t>
            </w:r>
          </w:p>
        </w:tc>
        <w:tc>
          <w:tcPr>
            <w:tcW w:w="336"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ед.</w:t>
            </w:r>
          </w:p>
        </w:tc>
        <w:tc>
          <w:tcPr>
            <w:tcW w:w="263"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35</w:t>
            </w:r>
          </w:p>
        </w:tc>
        <w:tc>
          <w:tcPr>
            <w:tcW w:w="291"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291"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292"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w:t>
            </w:r>
          </w:p>
        </w:tc>
        <w:tc>
          <w:tcPr>
            <w:tcW w:w="379"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r w:rsidRPr="00121F5E">
              <w:rPr>
                <w:rFonts w:ascii="Times New Roman" w:eastAsia="Times New Roman" w:hAnsi="Times New Roman" w:cs="Times New Roman"/>
                <w:sz w:val="18"/>
                <w:szCs w:val="18"/>
                <w:lang w:eastAsia="ru-RU"/>
              </w:rPr>
              <w:t>35</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296"/>
        </w:trPr>
        <w:tc>
          <w:tcPr>
            <w:tcW w:w="189"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88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784"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160"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33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263"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291"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291"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292"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379"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8"/>
                <w:szCs w:val="18"/>
                <w:lang w:eastAsia="ru-RU"/>
              </w:rPr>
            </w:pP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rPr>
        <w:tc>
          <w:tcPr>
            <w:tcW w:w="189"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2</w:t>
            </w:r>
          </w:p>
        </w:tc>
        <w:tc>
          <w:tcPr>
            <w:tcW w:w="4682" w:type="pct"/>
            <w:gridSpan w:val="9"/>
            <w:tcBorders>
              <w:top w:val="single" w:sz="4" w:space="0" w:color="auto"/>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Задача 2 подпрограммы 4: строительство многоквартирных домов для переселения граждан из аварийного </w:t>
            </w:r>
            <w:r w:rsidRPr="00121F5E">
              <w:rPr>
                <w:rFonts w:ascii="Times New Roman" w:eastAsia="Times New Roman" w:hAnsi="Times New Roman" w:cs="Times New Roman"/>
                <w:sz w:val="18"/>
                <w:szCs w:val="18"/>
                <w:lang w:eastAsia="ru-RU"/>
              </w:rPr>
              <w:t>жилищного фонда</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1205"/>
        </w:trPr>
        <w:tc>
          <w:tcPr>
            <w:tcW w:w="189"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2.1</w:t>
            </w:r>
          </w:p>
        </w:tc>
        <w:tc>
          <w:tcPr>
            <w:tcW w:w="886"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Строительство многоквартирных домов для переселения граждан из аварийного жилищного фонда, в том числе:</w:t>
            </w:r>
          </w:p>
        </w:tc>
        <w:tc>
          <w:tcPr>
            <w:tcW w:w="784"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Департамент строительства Администрации города Омска (далее - ДС)</w:t>
            </w:r>
          </w:p>
        </w:tc>
        <w:tc>
          <w:tcPr>
            <w:tcW w:w="116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336"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26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291"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291"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2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379"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8"/>
                <w:szCs w:val="18"/>
                <w:lang w:eastAsia="ru-RU"/>
              </w:rPr>
            </w:pPr>
            <w:proofErr w:type="spellStart"/>
            <w:r w:rsidRPr="00121F5E">
              <w:rPr>
                <w:rFonts w:ascii="Times New Roman" w:eastAsia="Times New Roman" w:hAnsi="Times New Roman" w:cs="Times New Roman"/>
                <w:sz w:val="18"/>
                <w:szCs w:val="18"/>
                <w:lang w:eastAsia="ru-RU"/>
              </w:rPr>
              <w:t>x</w:t>
            </w:r>
            <w:proofErr w:type="spellEnd"/>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375"/>
        </w:trPr>
        <w:tc>
          <w:tcPr>
            <w:tcW w:w="189"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2.1.1</w:t>
            </w:r>
          </w:p>
        </w:tc>
        <w:tc>
          <w:tcPr>
            <w:tcW w:w="886"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 xml:space="preserve">Строительство многоквартирных домов в районе ул. 6-я </w:t>
            </w:r>
            <w:proofErr w:type="gramStart"/>
            <w:r w:rsidRPr="00121F5E">
              <w:rPr>
                <w:rFonts w:ascii="Times New Roman" w:eastAsia="Times New Roman" w:hAnsi="Times New Roman" w:cs="Times New Roman"/>
                <w:color w:val="000000"/>
                <w:sz w:val="18"/>
                <w:szCs w:val="18"/>
                <w:lang w:eastAsia="ru-RU"/>
              </w:rPr>
              <w:t>Станционная</w:t>
            </w:r>
            <w:proofErr w:type="gramEnd"/>
            <w:r w:rsidRPr="00121F5E">
              <w:rPr>
                <w:rFonts w:ascii="Times New Roman" w:eastAsia="Times New Roman" w:hAnsi="Times New Roman" w:cs="Times New Roman"/>
                <w:color w:val="000000"/>
                <w:sz w:val="18"/>
                <w:szCs w:val="18"/>
                <w:lang w:eastAsia="ru-RU"/>
              </w:rPr>
              <w:t xml:space="preserve"> для переселения граждан из аварийного жилищного фонда. Жилой дом № 1</w:t>
            </w:r>
          </w:p>
        </w:tc>
        <w:tc>
          <w:tcPr>
            <w:tcW w:w="784"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ДС</w:t>
            </w:r>
          </w:p>
        </w:tc>
        <w:tc>
          <w:tcPr>
            <w:tcW w:w="1160"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Количество многоквартирных домов, введенных в эксплуатацию, для переселения граждан из аварийного жилищного фонда</w:t>
            </w:r>
          </w:p>
        </w:tc>
        <w:tc>
          <w:tcPr>
            <w:tcW w:w="336"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ед.</w:t>
            </w:r>
          </w:p>
        </w:tc>
        <w:tc>
          <w:tcPr>
            <w:tcW w:w="263"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1</w:t>
            </w:r>
          </w:p>
        </w:tc>
        <w:tc>
          <w:tcPr>
            <w:tcW w:w="291"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291"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292"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379"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1</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462"/>
        </w:trPr>
        <w:tc>
          <w:tcPr>
            <w:tcW w:w="189"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88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784"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160"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33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63"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91"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91"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292"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379"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r>
      <w:tr w:rsidR="00121F5E" w:rsidRPr="00121F5E" w:rsidTr="00121F5E">
        <w:trPr>
          <w:trHeight w:val="810"/>
        </w:trPr>
        <w:tc>
          <w:tcPr>
            <w:tcW w:w="189"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88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784"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p>
        </w:tc>
        <w:tc>
          <w:tcPr>
            <w:tcW w:w="116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Степень готовности строящихся многоквартирных домов</w:t>
            </w:r>
          </w:p>
        </w:tc>
        <w:tc>
          <w:tcPr>
            <w:tcW w:w="336"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26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100</w:t>
            </w:r>
          </w:p>
        </w:tc>
        <w:tc>
          <w:tcPr>
            <w:tcW w:w="291"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291"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2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w:t>
            </w:r>
          </w:p>
        </w:tc>
        <w:tc>
          <w:tcPr>
            <w:tcW w:w="379"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8"/>
                <w:szCs w:val="18"/>
                <w:lang w:eastAsia="ru-RU"/>
              </w:rPr>
            </w:pPr>
            <w:r w:rsidRPr="00121F5E">
              <w:rPr>
                <w:rFonts w:ascii="Times New Roman" w:eastAsia="Times New Roman" w:hAnsi="Times New Roman" w:cs="Times New Roman"/>
                <w:color w:val="000000"/>
                <w:sz w:val="18"/>
                <w:szCs w:val="18"/>
                <w:lang w:eastAsia="ru-RU"/>
              </w:rPr>
              <w:t>100</w:t>
            </w:r>
          </w:p>
        </w:tc>
        <w:tc>
          <w:tcPr>
            <w:tcW w:w="129"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28"/>
                <w:szCs w:val="28"/>
                <w:lang w:eastAsia="ru-RU"/>
              </w:rPr>
            </w:pPr>
            <w:r w:rsidRPr="00121F5E">
              <w:rPr>
                <w:rFonts w:ascii="Times New Roman" w:eastAsia="Times New Roman" w:hAnsi="Times New Roman" w:cs="Times New Roman"/>
                <w:color w:val="000000"/>
                <w:sz w:val="28"/>
                <w:szCs w:val="28"/>
                <w:lang w:eastAsia="ru-RU"/>
              </w:rPr>
              <w:t>»</w:t>
            </w:r>
          </w:p>
        </w:tc>
      </w:tr>
    </w:tbl>
    <w:p w:rsidR="00B04402" w:rsidRDefault="00B04402" w:rsidP="006B0316">
      <w:pPr>
        <w:pStyle w:val="ConsPlusNonformat"/>
        <w:rPr>
          <w:rFonts w:ascii="Times New Roman" w:hAnsi="Times New Roman" w:cs="Times New Roman"/>
          <w:sz w:val="28"/>
          <w:szCs w:val="28"/>
        </w:rPr>
      </w:pPr>
    </w:p>
    <w:p w:rsidR="00B04402" w:rsidRPr="00121F5E" w:rsidRDefault="00B04402" w:rsidP="00B04402">
      <w:pPr>
        <w:jc w:val="right"/>
        <w:rPr>
          <w:rFonts w:ascii="Times New Roman" w:eastAsia="Times New Roman" w:hAnsi="Times New Roman" w:cs="Times New Roman"/>
          <w:sz w:val="28"/>
          <w:szCs w:val="28"/>
          <w:lang w:eastAsia="ru-RU"/>
        </w:rPr>
      </w:pPr>
    </w:p>
    <w:p w:rsidR="00B04402" w:rsidRPr="00121F5E" w:rsidRDefault="00B04402" w:rsidP="00B04402">
      <w:pPr>
        <w:jc w:val="right"/>
        <w:rPr>
          <w:rFonts w:ascii="Times New Roman" w:eastAsia="Times New Roman" w:hAnsi="Times New Roman" w:cs="Times New Roman"/>
          <w:sz w:val="28"/>
          <w:szCs w:val="28"/>
          <w:lang w:eastAsia="ru-RU"/>
        </w:rPr>
        <w:sectPr w:rsidR="00B04402" w:rsidRPr="00121F5E" w:rsidSect="00300C12">
          <w:pgSz w:w="16838" w:h="11906" w:orient="landscape"/>
          <w:pgMar w:top="993" w:right="678" w:bottom="709" w:left="1134" w:header="709" w:footer="709" w:gutter="0"/>
          <w:pgNumType w:start="1"/>
          <w:cols w:space="708"/>
          <w:titlePg/>
          <w:docGrid w:linePitch="360"/>
        </w:sectPr>
      </w:pPr>
    </w:p>
    <w:p w:rsidR="00121F5E" w:rsidRPr="00384565" w:rsidRDefault="00121F5E" w:rsidP="00121F5E">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9</w:t>
      </w:r>
      <w:r w:rsidRPr="00384565">
        <w:rPr>
          <w:rFonts w:ascii="Times New Roman" w:hAnsi="Times New Roman" w:cs="Times New Roman"/>
          <w:sz w:val="28"/>
          <w:szCs w:val="28"/>
        </w:rPr>
        <w:t xml:space="preserve"> </w:t>
      </w:r>
    </w:p>
    <w:p w:rsidR="00121F5E" w:rsidRPr="00384565" w:rsidRDefault="00121F5E" w:rsidP="00121F5E">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к постановлению Администрации города Омска</w:t>
      </w:r>
    </w:p>
    <w:p w:rsidR="00121F5E" w:rsidRPr="00384565" w:rsidRDefault="00121F5E" w:rsidP="00121F5E">
      <w:pPr>
        <w:pStyle w:val="ConsPlusNonformat"/>
        <w:jc w:val="right"/>
        <w:rPr>
          <w:rFonts w:ascii="Times New Roman" w:hAnsi="Times New Roman" w:cs="Times New Roman"/>
          <w:sz w:val="28"/>
          <w:szCs w:val="28"/>
        </w:rPr>
      </w:pPr>
      <w:r w:rsidRPr="00384565">
        <w:rPr>
          <w:rFonts w:ascii="Times New Roman" w:hAnsi="Times New Roman" w:cs="Times New Roman"/>
          <w:sz w:val="28"/>
          <w:szCs w:val="28"/>
        </w:rPr>
        <w:t xml:space="preserve">от ____________________________ № ________ </w:t>
      </w:r>
    </w:p>
    <w:p w:rsidR="00121F5E" w:rsidRPr="00384565" w:rsidRDefault="00121F5E" w:rsidP="00121F5E">
      <w:pPr>
        <w:spacing w:after="0" w:line="240" w:lineRule="auto"/>
        <w:contextualSpacing/>
        <w:jc w:val="right"/>
        <w:rPr>
          <w:rFonts w:ascii="Times New Roman" w:eastAsia="Times New Roman" w:hAnsi="Times New Roman" w:cs="Times New Roman"/>
          <w:sz w:val="28"/>
          <w:szCs w:val="28"/>
          <w:lang w:eastAsia="ru-RU"/>
        </w:rPr>
      </w:pPr>
    </w:p>
    <w:p w:rsidR="00121F5E" w:rsidRPr="00384565" w:rsidRDefault="00121F5E" w:rsidP="00121F5E">
      <w:pPr>
        <w:spacing w:after="0" w:line="240" w:lineRule="auto"/>
        <w:contextualSpacing/>
        <w:jc w:val="right"/>
        <w:rPr>
          <w:rFonts w:ascii="Times New Roman" w:eastAsia="Times New Roman" w:hAnsi="Times New Roman" w:cs="Times New Roman"/>
          <w:sz w:val="28"/>
          <w:szCs w:val="28"/>
          <w:lang w:eastAsia="ru-RU"/>
        </w:rPr>
      </w:pPr>
      <w:r w:rsidRPr="00384565">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12</w:t>
      </w:r>
      <w:r w:rsidRPr="00384565">
        <w:rPr>
          <w:rFonts w:ascii="Times New Roman" w:eastAsia="Times New Roman" w:hAnsi="Times New Roman" w:cs="Times New Roman"/>
          <w:sz w:val="28"/>
          <w:szCs w:val="28"/>
          <w:lang w:eastAsia="ru-RU"/>
        </w:rPr>
        <w:t xml:space="preserve"> </w:t>
      </w:r>
      <w:r w:rsidRPr="00384565">
        <w:rPr>
          <w:rFonts w:ascii="Times New Roman" w:eastAsia="Times New Roman" w:hAnsi="Times New Roman" w:cs="Times New Roman"/>
          <w:sz w:val="28"/>
          <w:szCs w:val="28"/>
          <w:lang w:eastAsia="ru-RU"/>
        </w:rPr>
        <w:br/>
        <w:t xml:space="preserve">к муниципальной программе города Омска </w:t>
      </w:r>
      <w:r w:rsidRPr="00384565">
        <w:rPr>
          <w:rFonts w:ascii="Times New Roman" w:eastAsia="Times New Roman" w:hAnsi="Times New Roman" w:cs="Times New Roman"/>
          <w:sz w:val="28"/>
          <w:szCs w:val="28"/>
          <w:lang w:eastAsia="ru-RU"/>
        </w:rPr>
        <w:br/>
        <w:t>«Обеспечение населения доступным и комфортным</w:t>
      </w:r>
      <w:r w:rsidRPr="00384565">
        <w:rPr>
          <w:rFonts w:ascii="Times New Roman" w:eastAsia="Times New Roman" w:hAnsi="Times New Roman" w:cs="Times New Roman"/>
          <w:sz w:val="28"/>
          <w:szCs w:val="28"/>
          <w:lang w:eastAsia="ru-RU"/>
        </w:rPr>
        <w:br/>
        <w:t xml:space="preserve"> жильем и коммунальными услугами»</w:t>
      </w:r>
    </w:p>
    <w:p w:rsidR="00121F5E" w:rsidRDefault="00121F5E" w:rsidP="00121F5E">
      <w:pPr>
        <w:pStyle w:val="ConsPlusNonformat"/>
        <w:rPr>
          <w:rFonts w:ascii="Times New Roman" w:hAnsi="Times New Roman" w:cs="Times New Roman"/>
          <w:sz w:val="28"/>
          <w:szCs w:val="28"/>
        </w:rPr>
      </w:pPr>
    </w:p>
    <w:p w:rsidR="00121F5E" w:rsidRDefault="00121F5E" w:rsidP="00121F5E">
      <w:pPr>
        <w:pStyle w:val="ConsPlusNonformat"/>
        <w:rPr>
          <w:rFonts w:ascii="Times New Roman" w:hAnsi="Times New Roman" w:cs="Times New Roman"/>
          <w:sz w:val="28"/>
          <w:szCs w:val="28"/>
        </w:rPr>
      </w:pPr>
    </w:p>
    <w:p w:rsidR="00121F5E" w:rsidRPr="00E51A71"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ПЛАНОВЫЕ ЗНАЧЕНИЯ</w:t>
      </w:r>
    </w:p>
    <w:p w:rsidR="00121F5E" w:rsidRPr="00E51A71"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 xml:space="preserve">целевых индикаторов мероприятий подпрограммы </w:t>
      </w:r>
      <w:r>
        <w:rPr>
          <w:rFonts w:ascii="Times New Roman" w:eastAsia="Times New Roman" w:hAnsi="Times New Roman" w:cs="Times New Roman"/>
          <w:color w:val="000000"/>
          <w:sz w:val="28"/>
          <w:szCs w:val="28"/>
          <w:lang w:eastAsia="ru-RU"/>
        </w:rPr>
        <w:t>5</w:t>
      </w:r>
      <w:r w:rsidRPr="00E51A7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Pr="00121F5E">
        <w:rPr>
          <w:rFonts w:ascii="Times New Roman" w:eastAsia="Times New Roman" w:hAnsi="Times New Roman" w:cs="Times New Roman"/>
          <w:color w:val="000000"/>
          <w:sz w:val="28"/>
          <w:szCs w:val="28"/>
          <w:lang w:eastAsia="ru-RU"/>
        </w:rPr>
        <w:t>Обеспечение функционирования и развития объектов жилищно-коммунального хозяйства</w:t>
      </w: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 муниципальной программы города Омска </w:t>
      </w:r>
    </w:p>
    <w:p w:rsidR="00121F5E"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E51A71">
        <w:rPr>
          <w:rFonts w:ascii="Times New Roman" w:eastAsia="Times New Roman" w:hAnsi="Times New Roman" w:cs="Times New Roman"/>
          <w:color w:val="000000"/>
          <w:sz w:val="28"/>
          <w:szCs w:val="28"/>
          <w:lang w:eastAsia="ru-RU"/>
        </w:rPr>
        <w:t xml:space="preserve">Обеспечение населения </w:t>
      </w:r>
      <w:proofErr w:type="gramStart"/>
      <w:r w:rsidRPr="00E51A71">
        <w:rPr>
          <w:rFonts w:ascii="Times New Roman" w:eastAsia="Times New Roman" w:hAnsi="Times New Roman" w:cs="Times New Roman"/>
          <w:color w:val="000000"/>
          <w:sz w:val="28"/>
          <w:szCs w:val="28"/>
          <w:lang w:eastAsia="ru-RU"/>
        </w:rPr>
        <w:t>доступным</w:t>
      </w:r>
      <w:proofErr w:type="gramEnd"/>
      <w:r w:rsidRPr="00E51A71">
        <w:rPr>
          <w:rFonts w:ascii="Times New Roman" w:eastAsia="Times New Roman" w:hAnsi="Times New Roman" w:cs="Times New Roman"/>
          <w:color w:val="000000"/>
          <w:sz w:val="28"/>
          <w:szCs w:val="28"/>
          <w:lang w:eastAsia="ru-RU"/>
        </w:rPr>
        <w:t xml:space="preserve"> и комфортным </w:t>
      </w:r>
    </w:p>
    <w:p w:rsidR="00121F5E" w:rsidRDefault="00121F5E" w:rsidP="00121F5E">
      <w:pPr>
        <w:spacing w:after="0" w:line="240" w:lineRule="auto"/>
        <w:contextualSpacing/>
        <w:jc w:val="center"/>
        <w:rPr>
          <w:rFonts w:ascii="Times New Roman" w:eastAsia="Times New Roman" w:hAnsi="Times New Roman" w:cs="Times New Roman"/>
          <w:color w:val="000000"/>
          <w:sz w:val="28"/>
          <w:szCs w:val="28"/>
          <w:lang w:eastAsia="ru-RU"/>
        </w:rPr>
      </w:pPr>
      <w:r w:rsidRPr="00E51A71">
        <w:rPr>
          <w:rFonts w:ascii="Times New Roman" w:eastAsia="Times New Roman" w:hAnsi="Times New Roman" w:cs="Times New Roman"/>
          <w:color w:val="000000"/>
          <w:sz w:val="28"/>
          <w:szCs w:val="28"/>
          <w:lang w:eastAsia="ru-RU"/>
        </w:rPr>
        <w:t>жильем и коммунальными услугами</w:t>
      </w:r>
      <w:r>
        <w:rPr>
          <w:rFonts w:ascii="Times New Roman" w:eastAsia="Times New Roman" w:hAnsi="Times New Roman" w:cs="Times New Roman"/>
          <w:color w:val="000000"/>
          <w:sz w:val="28"/>
          <w:szCs w:val="28"/>
          <w:lang w:eastAsia="ru-RU"/>
        </w:rPr>
        <w:t>»</w:t>
      </w:r>
    </w:p>
    <w:p w:rsidR="00121F5E" w:rsidRDefault="00121F5E" w:rsidP="006B0316">
      <w:pPr>
        <w:pStyle w:val="ConsPlusNonformat"/>
        <w:rPr>
          <w:rFonts w:ascii="Times New Roman" w:hAnsi="Times New Roman" w:cs="Times New Roman"/>
          <w:sz w:val="28"/>
          <w:szCs w:val="28"/>
        </w:rPr>
      </w:pPr>
    </w:p>
    <w:tbl>
      <w:tblPr>
        <w:tblW w:w="5000" w:type="pct"/>
        <w:tblLook w:val="04A0"/>
      </w:tblPr>
      <w:tblGrid>
        <w:gridCol w:w="538"/>
        <w:gridCol w:w="2728"/>
        <w:gridCol w:w="2414"/>
        <w:gridCol w:w="3567"/>
        <w:gridCol w:w="1021"/>
        <w:gridCol w:w="680"/>
        <w:gridCol w:w="908"/>
        <w:gridCol w:w="908"/>
        <w:gridCol w:w="908"/>
        <w:gridCol w:w="908"/>
        <w:gridCol w:w="662"/>
      </w:tblGrid>
      <w:tr w:rsidR="00121F5E" w:rsidRPr="00121F5E" w:rsidTr="00121F5E">
        <w:trPr>
          <w:trHeight w:val="375"/>
          <w:tblHeader/>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 xml:space="preserve">№ </w:t>
            </w:r>
            <w:proofErr w:type="spellStart"/>
            <w:proofErr w:type="gramStart"/>
            <w:r w:rsidRPr="00121F5E">
              <w:rPr>
                <w:rFonts w:ascii="Times New Roman" w:eastAsia="Times New Roman" w:hAnsi="Times New Roman" w:cs="Times New Roman"/>
                <w:color w:val="000000"/>
                <w:sz w:val="16"/>
                <w:szCs w:val="16"/>
                <w:lang w:eastAsia="ru-RU"/>
              </w:rPr>
              <w:t>п</w:t>
            </w:r>
            <w:proofErr w:type="spellEnd"/>
            <w:proofErr w:type="gramEnd"/>
            <w:r w:rsidRPr="00121F5E">
              <w:rPr>
                <w:rFonts w:ascii="Times New Roman" w:eastAsia="Times New Roman" w:hAnsi="Times New Roman" w:cs="Times New Roman"/>
                <w:color w:val="000000"/>
                <w:sz w:val="16"/>
                <w:szCs w:val="16"/>
                <w:lang w:eastAsia="ru-RU"/>
              </w:rPr>
              <w:t>/</w:t>
            </w:r>
            <w:proofErr w:type="spellStart"/>
            <w:r w:rsidRPr="00121F5E">
              <w:rPr>
                <w:rFonts w:ascii="Times New Roman" w:eastAsia="Times New Roman" w:hAnsi="Times New Roman" w:cs="Times New Roman"/>
                <w:color w:val="000000"/>
                <w:sz w:val="16"/>
                <w:szCs w:val="16"/>
                <w:lang w:eastAsia="ru-RU"/>
              </w:rPr>
              <w:t>п</w:t>
            </w:r>
            <w:proofErr w:type="spellEnd"/>
          </w:p>
        </w:tc>
        <w:tc>
          <w:tcPr>
            <w:tcW w:w="8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Наименование мероприятия подпрограммы муниципальной программы города Омска (далее – подпрограмма)</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Участники муниципальной программы, ответственные за реализацию мероприятия подпрограммы</w:t>
            </w:r>
          </w:p>
        </w:tc>
        <w:tc>
          <w:tcPr>
            <w:tcW w:w="2918" w:type="pct"/>
            <w:gridSpan w:val="7"/>
            <w:tcBorders>
              <w:top w:val="single" w:sz="4" w:space="0" w:color="auto"/>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Целевые индикаторы реализации мероприятия подпрограммы</w:t>
            </w:r>
          </w:p>
        </w:tc>
        <w:tc>
          <w:tcPr>
            <w:tcW w:w="220"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234"/>
          <w:tblHeader/>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8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7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Наименование</w:t>
            </w: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Единица измерения</w:t>
            </w:r>
          </w:p>
        </w:tc>
        <w:tc>
          <w:tcPr>
            <w:tcW w:w="1414" w:type="pct"/>
            <w:gridSpan w:val="5"/>
            <w:tcBorders>
              <w:top w:val="single" w:sz="4" w:space="0" w:color="auto"/>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Значение на 2024 год</w:t>
            </w:r>
          </w:p>
        </w:tc>
        <w:tc>
          <w:tcPr>
            <w:tcW w:w="220"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265"/>
          <w:tblHeader/>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8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7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1170"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335"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Всего</w:t>
            </w:r>
          </w:p>
        </w:tc>
        <w:tc>
          <w:tcPr>
            <w:tcW w:w="1191" w:type="pct"/>
            <w:gridSpan w:val="4"/>
            <w:tcBorders>
              <w:top w:val="single" w:sz="4" w:space="0" w:color="auto"/>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в том числе:</w:t>
            </w:r>
          </w:p>
        </w:tc>
        <w:tc>
          <w:tcPr>
            <w:tcW w:w="220"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375"/>
          <w:tblHeader/>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8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7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1170"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335"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223"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1 квартал</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2 квартал</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3 квартал</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4 квартал</w:t>
            </w:r>
          </w:p>
        </w:tc>
        <w:tc>
          <w:tcPr>
            <w:tcW w:w="220"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175"/>
          <w:tblHeader/>
        </w:trPr>
        <w:tc>
          <w:tcPr>
            <w:tcW w:w="176" w:type="pct"/>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1</w:t>
            </w:r>
          </w:p>
        </w:tc>
        <w:tc>
          <w:tcPr>
            <w:tcW w:w="895"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2</w:t>
            </w:r>
          </w:p>
        </w:tc>
        <w:tc>
          <w:tcPr>
            <w:tcW w:w="792"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3</w:t>
            </w:r>
          </w:p>
        </w:tc>
        <w:tc>
          <w:tcPr>
            <w:tcW w:w="1170"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4</w:t>
            </w:r>
          </w:p>
        </w:tc>
        <w:tc>
          <w:tcPr>
            <w:tcW w:w="335"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5</w:t>
            </w:r>
          </w:p>
        </w:tc>
        <w:tc>
          <w:tcPr>
            <w:tcW w:w="223"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6</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7</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8</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9</w:t>
            </w:r>
          </w:p>
        </w:tc>
        <w:tc>
          <w:tcPr>
            <w:tcW w:w="298" w:type="pct"/>
            <w:tcBorders>
              <w:top w:val="nil"/>
              <w:left w:val="nil"/>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10</w:t>
            </w:r>
          </w:p>
        </w:tc>
        <w:tc>
          <w:tcPr>
            <w:tcW w:w="220" w:type="pct"/>
            <w:tcBorders>
              <w:top w:val="nil"/>
              <w:left w:val="nil"/>
              <w:bottom w:val="nil"/>
              <w:right w:val="nil"/>
            </w:tcBorders>
            <w:shd w:val="clear" w:color="auto" w:fill="auto"/>
            <w:noWrap/>
            <w:vAlign w:val="bottom"/>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122"/>
        </w:trPr>
        <w:tc>
          <w:tcPr>
            <w:tcW w:w="4780" w:type="pct"/>
            <w:gridSpan w:val="10"/>
            <w:tcBorders>
              <w:top w:val="single" w:sz="4" w:space="0" w:color="auto"/>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 xml:space="preserve">Подпрограмма 5 </w:t>
            </w:r>
            <w:r>
              <w:rPr>
                <w:rFonts w:ascii="Times New Roman" w:eastAsia="Times New Roman" w:hAnsi="Times New Roman" w:cs="Times New Roman"/>
                <w:sz w:val="16"/>
                <w:szCs w:val="16"/>
                <w:lang w:eastAsia="ru-RU"/>
              </w:rPr>
              <w:t>«</w:t>
            </w:r>
            <w:r w:rsidRPr="00121F5E">
              <w:rPr>
                <w:rFonts w:ascii="Times New Roman" w:eastAsia="Times New Roman" w:hAnsi="Times New Roman" w:cs="Times New Roman"/>
                <w:sz w:val="16"/>
                <w:szCs w:val="16"/>
                <w:lang w:eastAsia="ru-RU"/>
              </w:rPr>
              <w:t>Обеспечение функционирования и развития объектов жилищно-коммунального хозяйства</w:t>
            </w:r>
            <w:r>
              <w:rPr>
                <w:rFonts w:ascii="Times New Roman" w:eastAsia="Times New Roman" w:hAnsi="Times New Roman" w:cs="Times New Roman"/>
                <w:sz w:val="16"/>
                <w:szCs w:val="16"/>
                <w:lang w:eastAsia="ru-RU"/>
              </w:rPr>
              <w:t>»</w:t>
            </w:r>
          </w:p>
        </w:tc>
        <w:tc>
          <w:tcPr>
            <w:tcW w:w="220" w:type="pct"/>
            <w:tcBorders>
              <w:top w:val="nil"/>
              <w:left w:val="nil"/>
              <w:bottom w:val="single" w:sz="4" w:space="0" w:color="auto"/>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 </w:t>
            </w:r>
          </w:p>
        </w:tc>
      </w:tr>
      <w:tr w:rsidR="00121F5E" w:rsidRPr="00121F5E" w:rsidTr="00121F5E">
        <w:trPr>
          <w:trHeight w:val="210"/>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4604" w:type="pct"/>
            <w:gridSpan w:val="9"/>
            <w:tcBorders>
              <w:top w:val="single" w:sz="4" w:space="0" w:color="auto"/>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Задача 1 подпрограммы 5: организация капитального ремонта и ремонта многоквартирных домов</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477"/>
        </w:trPr>
        <w:tc>
          <w:tcPr>
            <w:tcW w:w="176"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1.1</w:t>
            </w:r>
          </w:p>
        </w:tc>
        <w:tc>
          <w:tcPr>
            <w:tcW w:w="895"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Капитальный ремонт и ремонт многоквартирных домов</w:t>
            </w:r>
          </w:p>
        </w:tc>
        <w:tc>
          <w:tcPr>
            <w:tcW w:w="792" w:type="pct"/>
            <w:vMerge w:val="restar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Департамент жилищной политики Администрации города Омска, Департамент городского хозяйства Администрации города Омска (далее – ДГХ)</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Площадь отремонтированного муниципального жилищного фонда</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кв. м</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450</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450</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980"/>
        </w:trPr>
        <w:tc>
          <w:tcPr>
            <w:tcW w:w="17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895"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792"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Площадь муниципального жилищного фонда, в доле которого Администрацией города Омска уплачен взнос на капитальный ремонт общего имущества в многоквартирных домах, расположенных на территории города Омска</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тыс. кв. м</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308,2</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308,2</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697"/>
        </w:trPr>
        <w:tc>
          <w:tcPr>
            <w:tcW w:w="17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895"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792"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Количество многоквартирных домов, на которых выполнены отдельные виды работ по капитальному ремонту, в том числе в рамках исполнения судебных актов</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70</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70</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193"/>
        </w:trPr>
        <w:tc>
          <w:tcPr>
            <w:tcW w:w="17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895"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792"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 xml:space="preserve">Количество многоквартирных домов, признанных аварийными и подлежащими сносу или реконструкции, на которых выполнен </w:t>
            </w:r>
            <w:r w:rsidRPr="00121F5E">
              <w:rPr>
                <w:rFonts w:ascii="Times New Roman" w:eastAsia="Times New Roman" w:hAnsi="Times New Roman" w:cs="Times New Roman"/>
                <w:sz w:val="16"/>
                <w:szCs w:val="16"/>
                <w:lang w:eastAsia="ru-RU"/>
              </w:rPr>
              <w:lastRenderedPageBreak/>
              <w:t>текущий ремонт</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lastRenderedPageBreak/>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5</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5</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477"/>
        </w:trPr>
        <w:tc>
          <w:tcPr>
            <w:tcW w:w="176"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895"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792" w:type="pct"/>
            <w:vMerge/>
            <w:tcBorders>
              <w:top w:val="nil"/>
              <w:left w:val="single" w:sz="4" w:space="0" w:color="auto"/>
              <w:bottom w:val="single" w:sz="4" w:space="0" w:color="auto"/>
              <w:right w:val="single" w:sz="4" w:space="0" w:color="auto"/>
            </w:tcBorders>
            <w:shd w:val="clear" w:color="auto" w:fill="auto"/>
            <w:vAlign w:val="center"/>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Удельный вес своевременно оплаченных судебных актов и мировых соглашений</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100</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100</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555"/>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1.2</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Подготовка многоквартирных домов к сезонной эксплуатации</w:t>
            </w:r>
            <w:r w:rsidRPr="00121F5E">
              <w:rPr>
                <w:rFonts w:ascii="Times New Roman" w:eastAsia="Times New Roman" w:hAnsi="Times New Roman" w:cs="Times New Roman"/>
                <w:sz w:val="16"/>
                <w:szCs w:val="16"/>
                <w:lang w:eastAsia="ru-RU"/>
              </w:rPr>
              <w:br w:type="page"/>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ДГХ</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Количество многоквартирных домов, подготовленных к сезонной эксплуатации за счет бюджета города Омска</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5</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5</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375"/>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w:t>
            </w:r>
          </w:p>
        </w:tc>
        <w:tc>
          <w:tcPr>
            <w:tcW w:w="4604" w:type="pct"/>
            <w:gridSpan w:val="9"/>
            <w:tcBorders>
              <w:top w:val="single" w:sz="4" w:space="0" w:color="auto"/>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Задача 2 подпрограммы 5: строительство и реконструкция объектов в сфере жилищно-коммунального хозяйства</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1306"/>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2.1</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том числе:</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Департамент строительства Администрации города Омска (далее –  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Протяженность реконструированного (построенного) объекта</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км</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20,33</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20,33</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2055"/>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2.1.1</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 xml:space="preserve">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районе ул. </w:t>
            </w:r>
            <w:proofErr w:type="spellStart"/>
            <w:r w:rsidRPr="00121F5E">
              <w:rPr>
                <w:rFonts w:ascii="Times New Roman" w:eastAsia="Times New Roman" w:hAnsi="Times New Roman" w:cs="Times New Roman"/>
                <w:sz w:val="16"/>
                <w:szCs w:val="16"/>
                <w:lang w:eastAsia="ru-RU"/>
              </w:rPr>
              <w:t>Маргелова</w:t>
            </w:r>
            <w:proofErr w:type="spellEnd"/>
            <w:r w:rsidRPr="00121F5E">
              <w:rPr>
                <w:rFonts w:ascii="Times New Roman" w:eastAsia="Times New Roman" w:hAnsi="Times New Roman" w:cs="Times New Roman"/>
                <w:sz w:val="16"/>
                <w:szCs w:val="16"/>
                <w:lang w:eastAsia="ru-RU"/>
              </w:rPr>
              <w:t xml:space="preserve"> и федеральной трассы М51 в Ленинском административном округе </w:t>
            </w:r>
            <w:proofErr w:type="gramStart"/>
            <w:r w:rsidRPr="00121F5E">
              <w:rPr>
                <w:rFonts w:ascii="Times New Roman" w:eastAsia="Times New Roman" w:hAnsi="Times New Roman" w:cs="Times New Roman"/>
                <w:sz w:val="16"/>
                <w:szCs w:val="16"/>
                <w:lang w:eastAsia="ru-RU"/>
              </w:rPr>
              <w:t>г</w:t>
            </w:r>
            <w:proofErr w:type="gramEnd"/>
            <w:r w:rsidRPr="00121F5E">
              <w:rPr>
                <w:rFonts w:ascii="Times New Roman" w:eastAsia="Times New Roman" w:hAnsi="Times New Roman" w:cs="Times New Roman"/>
                <w:sz w:val="16"/>
                <w:szCs w:val="16"/>
                <w:lang w:eastAsia="ru-RU"/>
              </w:rPr>
              <w:t>. Омска</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Протяженность реконструированного (построенного) объекта</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км</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16,2</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16,2</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1753"/>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2.1.2</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 xml:space="preserve">Обеспечение объектами инженерной инфраструктуры кварталов земельных участков, предоставляемых семьям, имеющим трех и более детей, для строительства индивидуальных жилых домов в районе дома № 20/2 пр. </w:t>
            </w:r>
            <w:proofErr w:type="gramStart"/>
            <w:r w:rsidRPr="00121F5E">
              <w:rPr>
                <w:rFonts w:ascii="Times New Roman" w:eastAsia="Times New Roman" w:hAnsi="Times New Roman" w:cs="Times New Roman"/>
                <w:sz w:val="16"/>
                <w:szCs w:val="16"/>
                <w:lang w:eastAsia="ru-RU"/>
              </w:rPr>
              <w:t>Сибирский</w:t>
            </w:r>
            <w:proofErr w:type="gramEnd"/>
            <w:r w:rsidRPr="00121F5E">
              <w:rPr>
                <w:rFonts w:ascii="Times New Roman" w:eastAsia="Times New Roman" w:hAnsi="Times New Roman" w:cs="Times New Roman"/>
                <w:sz w:val="16"/>
                <w:szCs w:val="16"/>
                <w:lang w:eastAsia="ru-RU"/>
              </w:rPr>
              <w:t xml:space="preserve"> в Ленинском административном округе г. Омска</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Протяженность реконструированного (построенного) объекта</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км</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4,13</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4,13</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619"/>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2.2</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 xml:space="preserve">Строительство сетей водоснабжения в микрорайоне </w:t>
            </w:r>
            <w:proofErr w:type="gramStart"/>
            <w:r w:rsidRPr="00121F5E">
              <w:rPr>
                <w:rFonts w:ascii="Times New Roman" w:eastAsia="Times New Roman" w:hAnsi="Times New Roman" w:cs="Times New Roman"/>
                <w:color w:val="000000"/>
                <w:sz w:val="16"/>
                <w:szCs w:val="16"/>
                <w:lang w:eastAsia="ru-RU"/>
              </w:rPr>
              <w:t>Загородный</w:t>
            </w:r>
            <w:proofErr w:type="gramEnd"/>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Наличие проектной документации</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619"/>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2.3</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 xml:space="preserve">Строительство сетей водоснабжения в микрорайоне </w:t>
            </w:r>
            <w:r>
              <w:rPr>
                <w:rFonts w:ascii="Times New Roman" w:eastAsia="Times New Roman" w:hAnsi="Times New Roman" w:cs="Times New Roman"/>
                <w:color w:val="000000"/>
                <w:sz w:val="16"/>
                <w:szCs w:val="16"/>
                <w:lang w:eastAsia="ru-RU"/>
              </w:rPr>
              <w:t>«</w:t>
            </w:r>
            <w:proofErr w:type="spellStart"/>
            <w:r w:rsidRPr="00121F5E">
              <w:rPr>
                <w:rFonts w:ascii="Times New Roman" w:eastAsia="Times New Roman" w:hAnsi="Times New Roman" w:cs="Times New Roman"/>
                <w:color w:val="000000"/>
                <w:sz w:val="16"/>
                <w:szCs w:val="16"/>
                <w:lang w:eastAsia="ru-RU"/>
              </w:rPr>
              <w:t>Новоалександровский</w:t>
            </w:r>
            <w:proofErr w:type="spellEnd"/>
            <w:r>
              <w:rPr>
                <w:rFonts w:ascii="Times New Roman" w:eastAsia="Times New Roman" w:hAnsi="Times New Roman" w:cs="Times New Roman"/>
                <w:color w:val="000000"/>
                <w:sz w:val="16"/>
                <w:szCs w:val="16"/>
                <w:lang w:eastAsia="ru-RU"/>
              </w:rPr>
              <w:t>»</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Наличие проектной документации</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477"/>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lastRenderedPageBreak/>
              <w:t>2.4</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 xml:space="preserve">Строительство водопровода по ул. 2-я </w:t>
            </w:r>
            <w:proofErr w:type="gramStart"/>
            <w:r w:rsidRPr="00121F5E">
              <w:rPr>
                <w:rFonts w:ascii="Times New Roman" w:eastAsia="Times New Roman" w:hAnsi="Times New Roman" w:cs="Times New Roman"/>
                <w:color w:val="000000"/>
                <w:sz w:val="16"/>
                <w:szCs w:val="16"/>
                <w:lang w:eastAsia="ru-RU"/>
              </w:rPr>
              <w:t>Рассветная</w:t>
            </w:r>
            <w:proofErr w:type="gramEnd"/>
            <w:r w:rsidRPr="00121F5E">
              <w:rPr>
                <w:rFonts w:ascii="Times New Roman" w:eastAsia="Times New Roman" w:hAnsi="Times New Roman" w:cs="Times New Roman"/>
                <w:color w:val="000000"/>
                <w:sz w:val="16"/>
                <w:szCs w:val="16"/>
                <w:lang w:eastAsia="ru-RU"/>
              </w:rPr>
              <w:t xml:space="preserve"> - ул. 5-я Рассветная с устройством пожарных гидрантов</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Наличие проектной документации</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471"/>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2.5</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Строительство водопровода с устройством пожарных гидрантов в пос. Птицефабрика</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ДС</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Наличие проектной документации</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p>
        </w:tc>
      </w:tr>
      <w:tr w:rsidR="00121F5E" w:rsidRPr="00121F5E" w:rsidTr="00121F5E">
        <w:trPr>
          <w:trHeight w:val="375"/>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3</w:t>
            </w:r>
          </w:p>
        </w:tc>
        <w:tc>
          <w:tcPr>
            <w:tcW w:w="4604" w:type="pct"/>
            <w:gridSpan w:val="9"/>
            <w:tcBorders>
              <w:top w:val="single" w:sz="4" w:space="0" w:color="auto"/>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Задача 3 подпрограммы 5: содействие обеспечению условий для повышения качества и надежности предоставления коммунальных услуг и развития инженерной инфраструктуры города Омска</w:t>
            </w:r>
          </w:p>
        </w:tc>
        <w:tc>
          <w:tcPr>
            <w:tcW w:w="220" w:type="pct"/>
            <w:tcBorders>
              <w:top w:val="nil"/>
              <w:left w:val="nil"/>
              <w:bottom w:val="nil"/>
              <w:right w:val="nil"/>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color w:val="000000"/>
                <w:sz w:val="16"/>
                <w:szCs w:val="16"/>
                <w:lang w:eastAsia="ru-RU"/>
              </w:rPr>
            </w:pPr>
            <w:r w:rsidRPr="00121F5E">
              <w:rPr>
                <w:rFonts w:ascii="Times New Roman" w:eastAsia="Times New Roman" w:hAnsi="Times New Roman" w:cs="Times New Roman"/>
                <w:color w:val="000000"/>
                <w:sz w:val="16"/>
                <w:szCs w:val="16"/>
                <w:lang w:eastAsia="ru-RU"/>
              </w:rPr>
              <w:t> </w:t>
            </w:r>
          </w:p>
        </w:tc>
      </w:tr>
      <w:tr w:rsidR="00121F5E" w:rsidRPr="00121F5E" w:rsidTr="00494F3D">
        <w:trPr>
          <w:trHeight w:val="655"/>
        </w:trPr>
        <w:tc>
          <w:tcPr>
            <w:tcW w:w="176" w:type="pct"/>
            <w:tcBorders>
              <w:top w:val="nil"/>
              <w:left w:val="single" w:sz="4" w:space="0" w:color="auto"/>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3.1</w:t>
            </w:r>
          </w:p>
        </w:tc>
        <w:tc>
          <w:tcPr>
            <w:tcW w:w="89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Актуализация схем теплоснабжения, водоснабжения и водоотведения города Омска</w:t>
            </w:r>
          </w:p>
        </w:tc>
        <w:tc>
          <w:tcPr>
            <w:tcW w:w="792"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ДГХ</w:t>
            </w:r>
          </w:p>
        </w:tc>
        <w:tc>
          <w:tcPr>
            <w:tcW w:w="1170"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Количество мероприятий по актуализации схем теплоснабжения, водоснабжения и водоотведения</w:t>
            </w:r>
          </w:p>
        </w:tc>
        <w:tc>
          <w:tcPr>
            <w:tcW w:w="335"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ед.</w:t>
            </w:r>
          </w:p>
        </w:tc>
        <w:tc>
          <w:tcPr>
            <w:tcW w:w="223"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w:t>
            </w:r>
          </w:p>
        </w:tc>
        <w:tc>
          <w:tcPr>
            <w:tcW w:w="298" w:type="pct"/>
            <w:tcBorders>
              <w:top w:val="nil"/>
              <w:left w:val="nil"/>
              <w:bottom w:val="single" w:sz="4" w:space="0" w:color="auto"/>
              <w:right w:val="single" w:sz="4" w:space="0" w:color="auto"/>
            </w:tcBorders>
            <w:shd w:val="clear" w:color="auto" w:fill="auto"/>
            <w:hideMark/>
          </w:tcPr>
          <w:p w:rsidR="00121F5E" w:rsidRPr="00121F5E" w:rsidRDefault="00121F5E" w:rsidP="00121F5E">
            <w:pPr>
              <w:spacing w:after="0" w:line="240" w:lineRule="auto"/>
              <w:jc w:val="center"/>
              <w:rPr>
                <w:rFonts w:ascii="Times New Roman" w:eastAsia="Times New Roman" w:hAnsi="Times New Roman" w:cs="Times New Roman"/>
                <w:sz w:val="16"/>
                <w:szCs w:val="16"/>
                <w:lang w:eastAsia="ru-RU"/>
              </w:rPr>
            </w:pPr>
            <w:r w:rsidRPr="00121F5E">
              <w:rPr>
                <w:rFonts w:ascii="Times New Roman" w:eastAsia="Times New Roman" w:hAnsi="Times New Roman" w:cs="Times New Roman"/>
                <w:sz w:val="16"/>
                <w:szCs w:val="16"/>
                <w:lang w:eastAsia="ru-RU"/>
              </w:rPr>
              <w:t>1</w:t>
            </w:r>
          </w:p>
        </w:tc>
        <w:tc>
          <w:tcPr>
            <w:tcW w:w="220" w:type="pct"/>
            <w:tcBorders>
              <w:top w:val="nil"/>
              <w:left w:val="nil"/>
              <w:bottom w:val="nil"/>
              <w:right w:val="nil"/>
            </w:tcBorders>
            <w:shd w:val="clear" w:color="auto" w:fill="auto"/>
            <w:vAlign w:val="bottom"/>
            <w:hideMark/>
          </w:tcPr>
          <w:p w:rsidR="00121F5E" w:rsidRPr="00121F5E" w:rsidRDefault="00121F5E" w:rsidP="00121F5E">
            <w:pPr>
              <w:spacing w:after="0" w:line="240" w:lineRule="auto"/>
              <w:jc w:val="center"/>
              <w:rPr>
                <w:rFonts w:ascii="Times New Roman" w:eastAsia="Times New Roman" w:hAnsi="Times New Roman" w:cs="Times New Roman"/>
                <w:color w:val="000000"/>
                <w:sz w:val="28"/>
                <w:szCs w:val="28"/>
                <w:lang w:eastAsia="ru-RU"/>
              </w:rPr>
            </w:pPr>
            <w:r w:rsidRPr="00121F5E">
              <w:rPr>
                <w:rFonts w:ascii="Times New Roman" w:eastAsia="Times New Roman" w:hAnsi="Times New Roman" w:cs="Times New Roman"/>
                <w:color w:val="000000"/>
                <w:sz w:val="28"/>
                <w:szCs w:val="28"/>
                <w:lang w:eastAsia="ru-RU"/>
              </w:rPr>
              <w:t>»</w:t>
            </w:r>
          </w:p>
        </w:tc>
      </w:tr>
    </w:tbl>
    <w:p w:rsidR="00121F5E" w:rsidRPr="00E51A71" w:rsidRDefault="00121F5E" w:rsidP="006B0316">
      <w:pPr>
        <w:pStyle w:val="ConsPlusNonformat"/>
        <w:rPr>
          <w:rFonts w:ascii="Times New Roman" w:hAnsi="Times New Roman" w:cs="Times New Roman"/>
          <w:sz w:val="28"/>
          <w:szCs w:val="28"/>
        </w:rPr>
      </w:pPr>
    </w:p>
    <w:sectPr w:rsidR="00121F5E" w:rsidRPr="00E51A71" w:rsidSect="00520FDA">
      <w:pgSz w:w="16838" w:h="11906" w:orient="landscape"/>
      <w:pgMar w:top="709" w:right="678" w:bottom="993"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F5E" w:rsidRDefault="00121F5E" w:rsidP="00475CF8">
      <w:pPr>
        <w:spacing w:after="0" w:line="240" w:lineRule="auto"/>
      </w:pPr>
      <w:r>
        <w:separator/>
      </w:r>
    </w:p>
  </w:endnote>
  <w:endnote w:type="continuationSeparator" w:id="0">
    <w:p w:rsidR="00121F5E" w:rsidRDefault="00121F5E" w:rsidP="00475C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F5E" w:rsidRDefault="00121F5E" w:rsidP="00475CF8">
      <w:pPr>
        <w:spacing w:after="0" w:line="240" w:lineRule="auto"/>
      </w:pPr>
      <w:r>
        <w:separator/>
      </w:r>
    </w:p>
  </w:footnote>
  <w:footnote w:type="continuationSeparator" w:id="0">
    <w:p w:rsidR="00121F5E" w:rsidRDefault="00121F5E" w:rsidP="00475C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9173551"/>
      <w:docPartObj>
        <w:docPartGallery w:val="Page Numbers (Top of Page)"/>
        <w:docPartUnique/>
      </w:docPartObj>
    </w:sdtPr>
    <w:sdtEndPr>
      <w:rPr>
        <w:rFonts w:ascii="Times New Roman" w:hAnsi="Times New Roman" w:cs="Times New Roman"/>
        <w:sz w:val="28"/>
      </w:rPr>
    </w:sdtEndPr>
    <w:sdtContent>
      <w:p w:rsidR="00121F5E" w:rsidRPr="00A32B12" w:rsidRDefault="00121F5E">
        <w:pPr>
          <w:pStyle w:val="ab"/>
          <w:jc w:val="right"/>
          <w:rPr>
            <w:rFonts w:ascii="Times New Roman" w:hAnsi="Times New Roman" w:cs="Times New Roman"/>
            <w:sz w:val="28"/>
          </w:rPr>
        </w:pPr>
        <w:r w:rsidRPr="00A32B12">
          <w:rPr>
            <w:rFonts w:ascii="Times New Roman" w:hAnsi="Times New Roman" w:cs="Times New Roman"/>
            <w:sz w:val="28"/>
          </w:rPr>
          <w:fldChar w:fldCharType="begin"/>
        </w:r>
        <w:r w:rsidRPr="00A32B12">
          <w:rPr>
            <w:rFonts w:ascii="Times New Roman" w:hAnsi="Times New Roman" w:cs="Times New Roman"/>
            <w:sz w:val="28"/>
          </w:rPr>
          <w:instrText xml:space="preserve"> PAGE   \* MERGEFORMAT </w:instrText>
        </w:r>
        <w:r w:rsidRPr="00A32B12">
          <w:rPr>
            <w:rFonts w:ascii="Times New Roman" w:hAnsi="Times New Roman" w:cs="Times New Roman"/>
            <w:sz w:val="28"/>
          </w:rPr>
          <w:fldChar w:fldCharType="separate"/>
        </w:r>
        <w:r w:rsidR="00494F3D">
          <w:rPr>
            <w:rFonts w:ascii="Times New Roman" w:hAnsi="Times New Roman" w:cs="Times New Roman"/>
            <w:noProof/>
            <w:sz w:val="28"/>
          </w:rPr>
          <w:t>2</w:t>
        </w:r>
        <w:r w:rsidRPr="00A32B12">
          <w:rPr>
            <w:rFonts w:ascii="Times New Roman" w:hAnsi="Times New Roman" w:cs="Times New Roman"/>
            <w:sz w:val="28"/>
          </w:rPr>
          <w:fldChar w:fldCharType="end"/>
        </w:r>
      </w:p>
    </w:sdtContent>
  </w:sdt>
  <w:p w:rsidR="00121F5E" w:rsidRDefault="00121F5E">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F5E" w:rsidRPr="00092AA8" w:rsidRDefault="00121F5E">
    <w:pPr>
      <w:pStyle w:val="ab"/>
      <w:jc w:val="right"/>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6C40BA"/>
    <w:multiLevelType w:val="hybridMultilevel"/>
    <w:tmpl w:val="F360462C"/>
    <w:lvl w:ilvl="0" w:tplc="A1FCBE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171009"/>
  </w:hdrShapeDefaults>
  <w:footnotePr>
    <w:footnote w:id="-1"/>
    <w:footnote w:id="0"/>
  </w:footnotePr>
  <w:endnotePr>
    <w:endnote w:id="-1"/>
    <w:endnote w:id="0"/>
  </w:endnotePr>
  <w:compat/>
  <w:rsids>
    <w:rsidRoot w:val="00B37544"/>
    <w:rsid w:val="000050DF"/>
    <w:rsid w:val="00011549"/>
    <w:rsid w:val="000142E5"/>
    <w:rsid w:val="000145C3"/>
    <w:rsid w:val="000206E6"/>
    <w:rsid w:val="00021771"/>
    <w:rsid w:val="00021F8C"/>
    <w:rsid w:val="0003353B"/>
    <w:rsid w:val="00040C58"/>
    <w:rsid w:val="000424FB"/>
    <w:rsid w:val="000524AE"/>
    <w:rsid w:val="000572CA"/>
    <w:rsid w:val="00062676"/>
    <w:rsid w:val="00065243"/>
    <w:rsid w:val="00072CAA"/>
    <w:rsid w:val="00074E5B"/>
    <w:rsid w:val="00075DC9"/>
    <w:rsid w:val="000760A1"/>
    <w:rsid w:val="000827C1"/>
    <w:rsid w:val="00085C0F"/>
    <w:rsid w:val="000875B7"/>
    <w:rsid w:val="00091042"/>
    <w:rsid w:val="0009133C"/>
    <w:rsid w:val="00092AA8"/>
    <w:rsid w:val="000971C9"/>
    <w:rsid w:val="0009722A"/>
    <w:rsid w:val="000A4544"/>
    <w:rsid w:val="000B2082"/>
    <w:rsid w:val="000C02A5"/>
    <w:rsid w:val="000C68F6"/>
    <w:rsid w:val="000D1137"/>
    <w:rsid w:val="000D48B5"/>
    <w:rsid w:val="000E0E82"/>
    <w:rsid w:val="000E2152"/>
    <w:rsid w:val="000E4414"/>
    <w:rsid w:val="000E5BBE"/>
    <w:rsid w:val="000E5CC9"/>
    <w:rsid w:val="000F061C"/>
    <w:rsid w:val="000F074E"/>
    <w:rsid w:val="000F18ED"/>
    <w:rsid w:val="000F7D41"/>
    <w:rsid w:val="001041B0"/>
    <w:rsid w:val="00106BDA"/>
    <w:rsid w:val="001074DF"/>
    <w:rsid w:val="00111ABC"/>
    <w:rsid w:val="00117CD7"/>
    <w:rsid w:val="00121DFC"/>
    <w:rsid w:val="00121F5E"/>
    <w:rsid w:val="00122706"/>
    <w:rsid w:val="00125DBA"/>
    <w:rsid w:val="00127248"/>
    <w:rsid w:val="00131788"/>
    <w:rsid w:val="00132AFA"/>
    <w:rsid w:val="00142A99"/>
    <w:rsid w:val="00152F64"/>
    <w:rsid w:val="00157134"/>
    <w:rsid w:val="0016032F"/>
    <w:rsid w:val="00161B43"/>
    <w:rsid w:val="001652B5"/>
    <w:rsid w:val="00165415"/>
    <w:rsid w:val="00181537"/>
    <w:rsid w:val="0018335C"/>
    <w:rsid w:val="00184CD0"/>
    <w:rsid w:val="00184F46"/>
    <w:rsid w:val="0018649C"/>
    <w:rsid w:val="00187174"/>
    <w:rsid w:val="0019410B"/>
    <w:rsid w:val="001A03B8"/>
    <w:rsid w:val="001A137F"/>
    <w:rsid w:val="001A139E"/>
    <w:rsid w:val="001A13DF"/>
    <w:rsid w:val="001A4562"/>
    <w:rsid w:val="001A7B37"/>
    <w:rsid w:val="001B3B10"/>
    <w:rsid w:val="001B57CF"/>
    <w:rsid w:val="001B6625"/>
    <w:rsid w:val="001B77B8"/>
    <w:rsid w:val="001C0B7F"/>
    <w:rsid w:val="001C0EEB"/>
    <w:rsid w:val="001C6DF9"/>
    <w:rsid w:val="001D418E"/>
    <w:rsid w:val="001D7841"/>
    <w:rsid w:val="001E3F30"/>
    <w:rsid w:val="001F0663"/>
    <w:rsid w:val="001F33B9"/>
    <w:rsid w:val="001F50C3"/>
    <w:rsid w:val="001F7C44"/>
    <w:rsid w:val="00201006"/>
    <w:rsid w:val="00204C7D"/>
    <w:rsid w:val="00215D2E"/>
    <w:rsid w:val="002229E2"/>
    <w:rsid w:val="00224F32"/>
    <w:rsid w:val="00245AE2"/>
    <w:rsid w:val="00251FA2"/>
    <w:rsid w:val="00261C33"/>
    <w:rsid w:val="00262167"/>
    <w:rsid w:val="002701B0"/>
    <w:rsid w:val="00284B1B"/>
    <w:rsid w:val="00284BA2"/>
    <w:rsid w:val="00286034"/>
    <w:rsid w:val="00291974"/>
    <w:rsid w:val="002A061F"/>
    <w:rsid w:val="002A2743"/>
    <w:rsid w:val="002B0379"/>
    <w:rsid w:val="002B53F3"/>
    <w:rsid w:val="002B710A"/>
    <w:rsid w:val="002C002D"/>
    <w:rsid w:val="002C7B08"/>
    <w:rsid w:val="002D175F"/>
    <w:rsid w:val="002D267E"/>
    <w:rsid w:val="002D5F7B"/>
    <w:rsid w:val="002E1702"/>
    <w:rsid w:val="002E2E17"/>
    <w:rsid w:val="002F2FA0"/>
    <w:rsid w:val="002F3935"/>
    <w:rsid w:val="002F3C15"/>
    <w:rsid w:val="002F5E83"/>
    <w:rsid w:val="002F6740"/>
    <w:rsid w:val="00300C12"/>
    <w:rsid w:val="00301473"/>
    <w:rsid w:val="00301FA8"/>
    <w:rsid w:val="00303D90"/>
    <w:rsid w:val="00311F70"/>
    <w:rsid w:val="003127CE"/>
    <w:rsid w:val="00313CED"/>
    <w:rsid w:val="003140BD"/>
    <w:rsid w:val="003227D4"/>
    <w:rsid w:val="00325B88"/>
    <w:rsid w:val="0033212D"/>
    <w:rsid w:val="00332BED"/>
    <w:rsid w:val="00332E61"/>
    <w:rsid w:val="003337D7"/>
    <w:rsid w:val="00334E73"/>
    <w:rsid w:val="003372AB"/>
    <w:rsid w:val="00347A5D"/>
    <w:rsid w:val="00350FB5"/>
    <w:rsid w:val="003517E1"/>
    <w:rsid w:val="00353A67"/>
    <w:rsid w:val="00353A98"/>
    <w:rsid w:val="003544A2"/>
    <w:rsid w:val="003635B1"/>
    <w:rsid w:val="0036591B"/>
    <w:rsid w:val="00372A4E"/>
    <w:rsid w:val="00373337"/>
    <w:rsid w:val="0037465B"/>
    <w:rsid w:val="00375FFE"/>
    <w:rsid w:val="00376FA9"/>
    <w:rsid w:val="003820A4"/>
    <w:rsid w:val="003826B4"/>
    <w:rsid w:val="00382FC5"/>
    <w:rsid w:val="00383714"/>
    <w:rsid w:val="00384565"/>
    <w:rsid w:val="00390211"/>
    <w:rsid w:val="0039316D"/>
    <w:rsid w:val="003956E0"/>
    <w:rsid w:val="003959BF"/>
    <w:rsid w:val="00396B91"/>
    <w:rsid w:val="003A2AF6"/>
    <w:rsid w:val="003A2E50"/>
    <w:rsid w:val="003A6232"/>
    <w:rsid w:val="003A7020"/>
    <w:rsid w:val="003A7DA9"/>
    <w:rsid w:val="003B061F"/>
    <w:rsid w:val="003B1AC4"/>
    <w:rsid w:val="003B1F92"/>
    <w:rsid w:val="003B4A1D"/>
    <w:rsid w:val="003B566C"/>
    <w:rsid w:val="003C0A87"/>
    <w:rsid w:val="003C4F7A"/>
    <w:rsid w:val="003D0050"/>
    <w:rsid w:val="003D0C76"/>
    <w:rsid w:val="003D1BFC"/>
    <w:rsid w:val="003D32C6"/>
    <w:rsid w:val="003D4D4B"/>
    <w:rsid w:val="003E5D18"/>
    <w:rsid w:val="003E72D9"/>
    <w:rsid w:val="003F03AB"/>
    <w:rsid w:val="003F4C46"/>
    <w:rsid w:val="0040387E"/>
    <w:rsid w:val="0040565A"/>
    <w:rsid w:val="00411D27"/>
    <w:rsid w:val="004173F4"/>
    <w:rsid w:val="00421892"/>
    <w:rsid w:val="0042487A"/>
    <w:rsid w:val="00430FBE"/>
    <w:rsid w:val="0043164C"/>
    <w:rsid w:val="00431CA3"/>
    <w:rsid w:val="0043299B"/>
    <w:rsid w:val="00434BF3"/>
    <w:rsid w:val="00440BFC"/>
    <w:rsid w:val="0044443D"/>
    <w:rsid w:val="00445520"/>
    <w:rsid w:val="00452350"/>
    <w:rsid w:val="0045244E"/>
    <w:rsid w:val="00475CF8"/>
    <w:rsid w:val="00484419"/>
    <w:rsid w:val="00486141"/>
    <w:rsid w:val="00490971"/>
    <w:rsid w:val="00494F3D"/>
    <w:rsid w:val="004A0E53"/>
    <w:rsid w:val="004A2F65"/>
    <w:rsid w:val="004B3008"/>
    <w:rsid w:val="004B7624"/>
    <w:rsid w:val="004B7F96"/>
    <w:rsid w:val="004C353F"/>
    <w:rsid w:val="004C3BA3"/>
    <w:rsid w:val="004C410D"/>
    <w:rsid w:val="004C4813"/>
    <w:rsid w:val="004C7601"/>
    <w:rsid w:val="004C7B5E"/>
    <w:rsid w:val="004D4C5A"/>
    <w:rsid w:val="004D5929"/>
    <w:rsid w:val="00505D44"/>
    <w:rsid w:val="00520FDA"/>
    <w:rsid w:val="0052100C"/>
    <w:rsid w:val="0052130E"/>
    <w:rsid w:val="00524C32"/>
    <w:rsid w:val="005267FB"/>
    <w:rsid w:val="00527E2C"/>
    <w:rsid w:val="00534305"/>
    <w:rsid w:val="00541B67"/>
    <w:rsid w:val="005444B5"/>
    <w:rsid w:val="00544B92"/>
    <w:rsid w:val="00551003"/>
    <w:rsid w:val="005510ED"/>
    <w:rsid w:val="005524F3"/>
    <w:rsid w:val="00554EAC"/>
    <w:rsid w:val="00557D95"/>
    <w:rsid w:val="005621FF"/>
    <w:rsid w:val="0056450C"/>
    <w:rsid w:val="00571328"/>
    <w:rsid w:val="005751EB"/>
    <w:rsid w:val="0058314E"/>
    <w:rsid w:val="00584219"/>
    <w:rsid w:val="00586CB4"/>
    <w:rsid w:val="00587FA2"/>
    <w:rsid w:val="00587FDA"/>
    <w:rsid w:val="0059111F"/>
    <w:rsid w:val="00592BF1"/>
    <w:rsid w:val="00593671"/>
    <w:rsid w:val="005959FC"/>
    <w:rsid w:val="00595D07"/>
    <w:rsid w:val="005965F6"/>
    <w:rsid w:val="005A023A"/>
    <w:rsid w:val="005A0A7B"/>
    <w:rsid w:val="005B43EA"/>
    <w:rsid w:val="005C08ED"/>
    <w:rsid w:val="005C224B"/>
    <w:rsid w:val="005C28A9"/>
    <w:rsid w:val="005C4F54"/>
    <w:rsid w:val="005C5B08"/>
    <w:rsid w:val="005C6A2B"/>
    <w:rsid w:val="005C7D1C"/>
    <w:rsid w:val="005D192E"/>
    <w:rsid w:val="005D62C1"/>
    <w:rsid w:val="005E344D"/>
    <w:rsid w:val="005E3F8A"/>
    <w:rsid w:val="005E535B"/>
    <w:rsid w:val="005F1273"/>
    <w:rsid w:val="005F183C"/>
    <w:rsid w:val="005F785C"/>
    <w:rsid w:val="006009F8"/>
    <w:rsid w:val="0060363E"/>
    <w:rsid w:val="00615485"/>
    <w:rsid w:val="00616514"/>
    <w:rsid w:val="0062010A"/>
    <w:rsid w:val="006212DF"/>
    <w:rsid w:val="00623939"/>
    <w:rsid w:val="006242D0"/>
    <w:rsid w:val="00626080"/>
    <w:rsid w:val="0063068C"/>
    <w:rsid w:val="00642FC9"/>
    <w:rsid w:val="006442EF"/>
    <w:rsid w:val="00644327"/>
    <w:rsid w:val="006450CF"/>
    <w:rsid w:val="00645CEC"/>
    <w:rsid w:val="006513DA"/>
    <w:rsid w:val="00655813"/>
    <w:rsid w:val="00657C4B"/>
    <w:rsid w:val="006746A7"/>
    <w:rsid w:val="00674F27"/>
    <w:rsid w:val="006801DA"/>
    <w:rsid w:val="00695A21"/>
    <w:rsid w:val="00697C64"/>
    <w:rsid w:val="006A0442"/>
    <w:rsid w:val="006A732F"/>
    <w:rsid w:val="006A7784"/>
    <w:rsid w:val="006B0316"/>
    <w:rsid w:val="006B1DBF"/>
    <w:rsid w:val="006B3960"/>
    <w:rsid w:val="006B798B"/>
    <w:rsid w:val="006C11F4"/>
    <w:rsid w:val="006C299E"/>
    <w:rsid w:val="006C3138"/>
    <w:rsid w:val="006C3C2D"/>
    <w:rsid w:val="006C4F25"/>
    <w:rsid w:val="006D0B2A"/>
    <w:rsid w:val="006D3582"/>
    <w:rsid w:val="006D4546"/>
    <w:rsid w:val="006D5D4C"/>
    <w:rsid w:val="006E0C5F"/>
    <w:rsid w:val="006E1AD1"/>
    <w:rsid w:val="006E6C5B"/>
    <w:rsid w:val="006F0E76"/>
    <w:rsid w:val="006F30EC"/>
    <w:rsid w:val="006F772C"/>
    <w:rsid w:val="007039C2"/>
    <w:rsid w:val="0070521A"/>
    <w:rsid w:val="00705DD1"/>
    <w:rsid w:val="00710B1C"/>
    <w:rsid w:val="00717420"/>
    <w:rsid w:val="00726F43"/>
    <w:rsid w:val="00732DC7"/>
    <w:rsid w:val="00732E88"/>
    <w:rsid w:val="00733ABD"/>
    <w:rsid w:val="00741D8D"/>
    <w:rsid w:val="00742651"/>
    <w:rsid w:val="00743A91"/>
    <w:rsid w:val="007548DB"/>
    <w:rsid w:val="0076561F"/>
    <w:rsid w:val="00771862"/>
    <w:rsid w:val="00774792"/>
    <w:rsid w:val="00785159"/>
    <w:rsid w:val="00785FF9"/>
    <w:rsid w:val="00794673"/>
    <w:rsid w:val="007957C3"/>
    <w:rsid w:val="00797B55"/>
    <w:rsid w:val="007B61F7"/>
    <w:rsid w:val="007C1042"/>
    <w:rsid w:val="007C2DA6"/>
    <w:rsid w:val="007D40D0"/>
    <w:rsid w:val="007D41C0"/>
    <w:rsid w:val="007D4E7F"/>
    <w:rsid w:val="007D5C96"/>
    <w:rsid w:val="007E1D49"/>
    <w:rsid w:val="007E34E6"/>
    <w:rsid w:val="007E5FC3"/>
    <w:rsid w:val="007E6DDC"/>
    <w:rsid w:val="007F20F4"/>
    <w:rsid w:val="00815FB5"/>
    <w:rsid w:val="00827C5F"/>
    <w:rsid w:val="00833228"/>
    <w:rsid w:val="00837B11"/>
    <w:rsid w:val="008414FE"/>
    <w:rsid w:val="0084507D"/>
    <w:rsid w:val="00846234"/>
    <w:rsid w:val="00846BEA"/>
    <w:rsid w:val="00856820"/>
    <w:rsid w:val="008574A6"/>
    <w:rsid w:val="008637B4"/>
    <w:rsid w:val="008644C8"/>
    <w:rsid w:val="0087739E"/>
    <w:rsid w:val="008863AD"/>
    <w:rsid w:val="008933DA"/>
    <w:rsid w:val="00893864"/>
    <w:rsid w:val="00896C7D"/>
    <w:rsid w:val="008A257C"/>
    <w:rsid w:val="008B0C57"/>
    <w:rsid w:val="008C6768"/>
    <w:rsid w:val="008D576F"/>
    <w:rsid w:val="008E5A15"/>
    <w:rsid w:val="008F2DEF"/>
    <w:rsid w:val="008F354B"/>
    <w:rsid w:val="008F6A3A"/>
    <w:rsid w:val="00910CC4"/>
    <w:rsid w:val="009131FE"/>
    <w:rsid w:val="00913F67"/>
    <w:rsid w:val="00916806"/>
    <w:rsid w:val="00924CEC"/>
    <w:rsid w:val="0093366B"/>
    <w:rsid w:val="00943BDF"/>
    <w:rsid w:val="00950600"/>
    <w:rsid w:val="00956775"/>
    <w:rsid w:val="00962491"/>
    <w:rsid w:val="00965489"/>
    <w:rsid w:val="00965DB1"/>
    <w:rsid w:val="00971449"/>
    <w:rsid w:val="0097287A"/>
    <w:rsid w:val="00973FED"/>
    <w:rsid w:val="00974CA8"/>
    <w:rsid w:val="009754D6"/>
    <w:rsid w:val="009765A9"/>
    <w:rsid w:val="009853AA"/>
    <w:rsid w:val="00991A44"/>
    <w:rsid w:val="009929B5"/>
    <w:rsid w:val="00994B61"/>
    <w:rsid w:val="00995AB6"/>
    <w:rsid w:val="009A62FE"/>
    <w:rsid w:val="009A7F0E"/>
    <w:rsid w:val="009B4629"/>
    <w:rsid w:val="009B47E2"/>
    <w:rsid w:val="009B7070"/>
    <w:rsid w:val="009C000F"/>
    <w:rsid w:val="009C1CF8"/>
    <w:rsid w:val="009C59AD"/>
    <w:rsid w:val="009C7B06"/>
    <w:rsid w:val="009E11C3"/>
    <w:rsid w:val="009E5FFF"/>
    <w:rsid w:val="009E7A6F"/>
    <w:rsid w:val="009F0C40"/>
    <w:rsid w:val="009F0DB3"/>
    <w:rsid w:val="009F1C44"/>
    <w:rsid w:val="009F2494"/>
    <w:rsid w:val="009F6CB7"/>
    <w:rsid w:val="009F7F38"/>
    <w:rsid w:val="00A0092E"/>
    <w:rsid w:val="00A02847"/>
    <w:rsid w:val="00A03A2B"/>
    <w:rsid w:val="00A13745"/>
    <w:rsid w:val="00A21456"/>
    <w:rsid w:val="00A268D3"/>
    <w:rsid w:val="00A26C43"/>
    <w:rsid w:val="00A3015C"/>
    <w:rsid w:val="00A3031F"/>
    <w:rsid w:val="00A3281E"/>
    <w:rsid w:val="00A32B12"/>
    <w:rsid w:val="00A46058"/>
    <w:rsid w:val="00A46221"/>
    <w:rsid w:val="00A5190D"/>
    <w:rsid w:val="00A540E6"/>
    <w:rsid w:val="00A544AE"/>
    <w:rsid w:val="00A56044"/>
    <w:rsid w:val="00A56D76"/>
    <w:rsid w:val="00A57B01"/>
    <w:rsid w:val="00A64184"/>
    <w:rsid w:val="00A65412"/>
    <w:rsid w:val="00A65B34"/>
    <w:rsid w:val="00A66AF1"/>
    <w:rsid w:val="00A70A50"/>
    <w:rsid w:val="00A72C53"/>
    <w:rsid w:val="00A7481C"/>
    <w:rsid w:val="00A80F48"/>
    <w:rsid w:val="00A81AAF"/>
    <w:rsid w:val="00A836A6"/>
    <w:rsid w:val="00A83836"/>
    <w:rsid w:val="00A86CB1"/>
    <w:rsid w:val="00A87C3F"/>
    <w:rsid w:val="00AA0A8B"/>
    <w:rsid w:val="00AA3E16"/>
    <w:rsid w:val="00AC2EF9"/>
    <w:rsid w:val="00AD205F"/>
    <w:rsid w:val="00AD6E78"/>
    <w:rsid w:val="00AE561D"/>
    <w:rsid w:val="00AF70F2"/>
    <w:rsid w:val="00B01B0D"/>
    <w:rsid w:val="00B0397B"/>
    <w:rsid w:val="00B04402"/>
    <w:rsid w:val="00B1316A"/>
    <w:rsid w:val="00B22CC8"/>
    <w:rsid w:val="00B241F5"/>
    <w:rsid w:val="00B264A7"/>
    <w:rsid w:val="00B3451D"/>
    <w:rsid w:val="00B37544"/>
    <w:rsid w:val="00B4091A"/>
    <w:rsid w:val="00B47169"/>
    <w:rsid w:val="00B52A03"/>
    <w:rsid w:val="00B61120"/>
    <w:rsid w:val="00B61D5E"/>
    <w:rsid w:val="00B639FC"/>
    <w:rsid w:val="00B6496A"/>
    <w:rsid w:val="00B701CA"/>
    <w:rsid w:val="00B70792"/>
    <w:rsid w:val="00B70AE7"/>
    <w:rsid w:val="00B72FDE"/>
    <w:rsid w:val="00B777D3"/>
    <w:rsid w:val="00B77E90"/>
    <w:rsid w:val="00B83341"/>
    <w:rsid w:val="00B83EA6"/>
    <w:rsid w:val="00B86777"/>
    <w:rsid w:val="00B87DC5"/>
    <w:rsid w:val="00B909A4"/>
    <w:rsid w:val="00B94EFC"/>
    <w:rsid w:val="00B95935"/>
    <w:rsid w:val="00BA173B"/>
    <w:rsid w:val="00BB4600"/>
    <w:rsid w:val="00BB61FB"/>
    <w:rsid w:val="00BC0319"/>
    <w:rsid w:val="00BC2CB8"/>
    <w:rsid w:val="00BC3432"/>
    <w:rsid w:val="00BD1ECC"/>
    <w:rsid w:val="00BD40ED"/>
    <w:rsid w:val="00BD783E"/>
    <w:rsid w:val="00C07AD1"/>
    <w:rsid w:val="00C1101B"/>
    <w:rsid w:val="00C11870"/>
    <w:rsid w:val="00C1188F"/>
    <w:rsid w:val="00C175C5"/>
    <w:rsid w:val="00C211DC"/>
    <w:rsid w:val="00C25C5D"/>
    <w:rsid w:val="00C278FB"/>
    <w:rsid w:val="00C307FB"/>
    <w:rsid w:val="00C35F29"/>
    <w:rsid w:val="00C403A8"/>
    <w:rsid w:val="00C4212D"/>
    <w:rsid w:val="00C466A3"/>
    <w:rsid w:val="00C46ABD"/>
    <w:rsid w:val="00C614E2"/>
    <w:rsid w:val="00C633AB"/>
    <w:rsid w:val="00C64A78"/>
    <w:rsid w:val="00C750FA"/>
    <w:rsid w:val="00C753FE"/>
    <w:rsid w:val="00C82CAE"/>
    <w:rsid w:val="00C925A8"/>
    <w:rsid w:val="00C97A9C"/>
    <w:rsid w:val="00CA7B66"/>
    <w:rsid w:val="00CC25DD"/>
    <w:rsid w:val="00CC601B"/>
    <w:rsid w:val="00CC77DB"/>
    <w:rsid w:val="00CD21C0"/>
    <w:rsid w:val="00CD3C1E"/>
    <w:rsid w:val="00CD57D2"/>
    <w:rsid w:val="00CE273C"/>
    <w:rsid w:val="00CE4BD0"/>
    <w:rsid w:val="00CE6840"/>
    <w:rsid w:val="00CE6B11"/>
    <w:rsid w:val="00CE78D4"/>
    <w:rsid w:val="00CF2340"/>
    <w:rsid w:val="00CF5A94"/>
    <w:rsid w:val="00D030FE"/>
    <w:rsid w:val="00D049AD"/>
    <w:rsid w:val="00D10664"/>
    <w:rsid w:val="00D10F0B"/>
    <w:rsid w:val="00D144F2"/>
    <w:rsid w:val="00D240D8"/>
    <w:rsid w:val="00D30807"/>
    <w:rsid w:val="00D31A8D"/>
    <w:rsid w:val="00D33842"/>
    <w:rsid w:val="00D33BB8"/>
    <w:rsid w:val="00D3768D"/>
    <w:rsid w:val="00D41644"/>
    <w:rsid w:val="00D42FC6"/>
    <w:rsid w:val="00D462AE"/>
    <w:rsid w:val="00D47154"/>
    <w:rsid w:val="00D512D8"/>
    <w:rsid w:val="00D51AF1"/>
    <w:rsid w:val="00D60073"/>
    <w:rsid w:val="00D6239E"/>
    <w:rsid w:val="00D6284C"/>
    <w:rsid w:val="00D64152"/>
    <w:rsid w:val="00D64465"/>
    <w:rsid w:val="00D7345E"/>
    <w:rsid w:val="00D73DB5"/>
    <w:rsid w:val="00D73DC6"/>
    <w:rsid w:val="00D74CC6"/>
    <w:rsid w:val="00D804B0"/>
    <w:rsid w:val="00D810CD"/>
    <w:rsid w:val="00D81510"/>
    <w:rsid w:val="00D8680F"/>
    <w:rsid w:val="00D90570"/>
    <w:rsid w:val="00D93B29"/>
    <w:rsid w:val="00D95242"/>
    <w:rsid w:val="00DA0DA2"/>
    <w:rsid w:val="00DA4168"/>
    <w:rsid w:val="00DA5A21"/>
    <w:rsid w:val="00DA7107"/>
    <w:rsid w:val="00DB0FC5"/>
    <w:rsid w:val="00DB3A6F"/>
    <w:rsid w:val="00DB5656"/>
    <w:rsid w:val="00DB5A93"/>
    <w:rsid w:val="00DB6218"/>
    <w:rsid w:val="00DB6EA1"/>
    <w:rsid w:val="00DB7716"/>
    <w:rsid w:val="00DC3313"/>
    <w:rsid w:val="00DC5989"/>
    <w:rsid w:val="00DC62FC"/>
    <w:rsid w:val="00DC733C"/>
    <w:rsid w:val="00DD1A32"/>
    <w:rsid w:val="00DE0DDB"/>
    <w:rsid w:val="00DE3788"/>
    <w:rsid w:val="00DE5E04"/>
    <w:rsid w:val="00DF0D15"/>
    <w:rsid w:val="00E031A7"/>
    <w:rsid w:val="00E04A31"/>
    <w:rsid w:val="00E04CA6"/>
    <w:rsid w:val="00E064DE"/>
    <w:rsid w:val="00E07CF6"/>
    <w:rsid w:val="00E114F1"/>
    <w:rsid w:val="00E11FD7"/>
    <w:rsid w:val="00E16593"/>
    <w:rsid w:val="00E16AF5"/>
    <w:rsid w:val="00E205DA"/>
    <w:rsid w:val="00E23E30"/>
    <w:rsid w:val="00E314B0"/>
    <w:rsid w:val="00E31BCC"/>
    <w:rsid w:val="00E320A8"/>
    <w:rsid w:val="00E32B1A"/>
    <w:rsid w:val="00E33933"/>
    <w:rsid w:val="00E35C47"/>
    <w:rsid w:val="00E35D64"/>
    <w:rsid w:val="00E41E70"/>
    <w:rsid w:val="00E51A71"/>
    <w:rsid w:val="00E62259"/>
    <w:rsid w:val="00E63321"/>
    <w:rsid w:val="00E73F41"/>
    <w:rsid w:val="00E804C8"/>
    <w:rsid w:val="00E8074B"/>
    <w:rsid w:val="00E813C4"/>
    <w:rsid w:val="00E97FEE"/>
    <w:rsid w:val="00EA1A09"/>
    <w:rsid w:val="00EB3E17"/>
    <w:rsid w:val="00EB6FC2"/>
    <w:rsid w:val="00EC1E67"/>
    <w:rsid w:val="00EC62D0"/>
    <w:rsid w:val="00ED1DC0"/>
    <w:rsid w:val="00EE3754"/>
    <w:rsid w:val="00F047EA"/>
    <w:rsid w:val="00F12FEB"/>
    <w:rsid w:val="00F13D83"/>
    <w:rsid w:val="00F14A96"/>
    <w:rsid w:val="00F151B1"/>
    <w:rsid w:val="00F1574B"/>
    <w:rsid w:val="00F214B4"/>
    <w:rsid w:val="00F21EFF"/>
    <w:rsid w:val="00F30B3F"/>
    <w:rsid w:val="00F352BD"/>
    <w:rsid w:val="00F3595D"/>
    <w:rsid w:val="00F429CB"/>
    <w:rsid w:val="00F43384"/>
    <w:rsid w:val="00F565C0"/>
    <w:rsid w:val="00F57FA7"/>
    <w:rsid w:val="00F63377"/>
    <w:rsid w:val="00F72D37"/>
    <w:rsid w:val="00F83024"/>
    <w:rsid w:val="00F83D68"/>
    <w:rsid w:val="00F85660"/>
    <w:rsid w:val="00F92FD0"/>
    <w:rsid w:val="00FA5742"/>
    <w:rsid w:val="00FB4275"/>
    <w:rsid w:val="00FB6A2F"/>
    <w:rsid w:val="00FD13F9"/>
    <w:rsid w:val="00FD2989"/>
    <w:rsid w:val="00FE2919"/>
    <w:rsid w:val="00FE3BA0"/>
    <w:rsid w:val="00FE5CF0"/>
    <w:rsid w:val="00FF3926"/>
    <w:rsid w:val="00FF556A"/>
    <w:rsid w:val="00FF75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C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7C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7C44"/>
    <w:rPr>
      <w:rFonts w:ascii="Tahoma" w:hAnsi="Tahoma" w:cs="Tahoma"/>
      <w:sz w:val="16"/>
      <w:szCs w:val="16"/>
    </w:rPr>
  </w:style>
  <w:style w:type="paragraph" w:styleId="a5">
    <w:name w:val="endnote text"/>
    <w:basedOn w:val="a"/>
    <w:link w:val="a6"/>
    <w:uiPriority w:val="99"/>
    <w:semiHidden/>
    <w:unhideWhenUsed/>
    <w:rsid w:val="00475CF8"/>
    <w:pPr>
      <w:spacing w:after="0" w:line="240" w:lineRule="auto"/>
    </w:pPr>
    <w:rPr>
      <w:sz w:val="20"/>
      <w:szCs w:val="20"/>
    </w:rPr>
  </w:style>
  <w:style w:type="character" w:customStyle="1" w:styleId="a6">
    <w:name w:val="Текст концевой сноски Знак"/>
    <w:basedOn w:val="a0"/>
    <w:link w:val="a5"/>
    <w:uiPriority w:val="99"/>
    <w:semiHidden/>
    <w:rsid w:val="00475CF8"/>
    <w:rPr>
      <w:sz w:val="20"/>
      <w:szCs w:val="20"/>
    </w:rPr>
  </w:style>
  <w:style w:type="character" w:styleId="a7">
    <w:name w:val="endnote reference"/>
    <w:basedOn w:val="a0"/>
    <w:uiPriority w:val="99"/>
    <w:semiHidden/>
    <w:unhideWhenUsed/>
    <w:rsid w:val="00475CF8"/>
    <w:rPr>
      <w:vertAlign w:val="superscript"/>
    </w:rPr>
  </w:style>
  <w:style w:type="paragraph" w:styleId="a8">
    <w:name w:val="footnote text"/>
    <w:basedOn w:val="a"/>
    <w:link w:val="a9"/>
    <w:uiPriority w:val="99"/>
    <w:semiHidden/>
    <w:unhideWhenUsed/>
    <w:rsid w:val="00475CF8"/>
    <w:pPr>
      <w:spacing w:after="0" w:line="240" w:lineRule="auto"/>
    </w:pPr>
    <w:rPr>
      <w:sz w:val="20"/>
      <w:szCs w:val="20"/>
    </w:rPr>
  </w:style>
  <w:style w:type="character" w:customStyle="1" w:styleId="a9">
    <w:name w:val="Текст сноски Знак"/>
    <w:basedOn w:val="a0"/>
    <w:link w:val="a8"/>
    <w:uiPriority w:val="99"/>
    <w:semiHidden/>
    <w:rsid w:val="00475CF8"/>
    <w:rPr>
      <w:sz w:val="20"/>
      <w:szCs w:val="20"/>
    </w:rPr>
  </w:style>
  <w:style w:type="character" w:styleId="aa">
    <w:name w:val="footnote reference"/>
    <w:basedOn w:val="a0"/>
    <w:uiPriority w:val="99"/>
    <w:semiHidden/>
    <w:unhideWhenUsed/>
    <w:rsid w:val="00475CF8"/>
    <w:rPr>
      <w:vertAlign w:val="superscript"/>
    </w:rPr>
  </w:style>
  <w:style w:type="paragraph" w:styleId="ab">
    <w:name w:val="header"/>
    <w:basedOn w:val="a"/>
    <w:link w:val="ac"/>
    <w:uiPriority w:val="99"/>
    <w:unhideWhenUsed/>
    <w:rsid w:val="002E2E1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E2E17"/>
  </w:style>
  <w:style w:type="paragraph" w:styleId="ad">
    <w:name w:val="footer"/>
    <w:basedOn w:val="a"/>
    <w:link w:val="ae"/>
    <w:uiPriority w:val="99"/>
    <w:semiHidden/>
    <w:unhideWhenUsed/>
    <w:rsid w:val="002E2E1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2E2E17"/>
  </w:style>
  <w:style w:type="paragraph" w:customStyle="1" w:styleId="ConsPlusTitle">
    <w:name w:val="ConsPlusTitle"/>
    <w:rsid w:val="00B37544"/>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B37544"/>
    <w:pPr>
      <w:widowControl w:val="0"/>
      <w:autoSpaceDE w:val="0"/>
      <w:autoSpaceDN w:val="0"/>
      <w:spacing w:after="0" w:line="240" w:lineRule="auto"/>
    </w:pPr>
    <w:rPr>
      <w:rFonts w:ascii="Arial" w:eastAsiaTheme="minorEastAsia" w:hAnsi="Arial" w:cs="Arial"/>
      <w:sz w:val="20"/>
      <w:lang w:eastAsia="ru-RU"/>
    </w:rPr>
  </w:style>
  <w:style w:type="paragraph" w:customStyle="1" w:styleId="1">
    <w:name w:val="Обычный1"/>
    <w:rsid w:val="00DA5A21"/>
    <w:pPr>
      <w:pBdr>
        <w:top w:val="nil"/>
        <w:left w:val="nil"/>
        <w:bottom w:val="nil"/>
        <w:right w:val="nil"/>
        <w:between w:val="nil"/>
        <w:bar w:val="nil"/>
      </w:pBdr>
      <w:suppressAutoHyphens/>
      <w:spacing w:after="160" w:line="100" w:lineRule="atLeast"/>
    </w:pPr>
    <w:rPr>
      <w:rFonts w:ascii="Times New Roman" w:eastAsia="Times New Roman" w:hAnsi="Times New Roman" w:cs="Times New Roman"/>
      <w:color w:val="000000"/>
      <w:sz w:val="24"/>
      <w:szCs w:val="24"/>
      <w:u w:color="000000"/>
      <w:bdr w:val="nil"/>
      <w:shd w:val="nil"/>
      <w:lang w:eastAsia="ru-RU"/>
    </w:rPr>
  </w:style>
  <w:style w:type="table" w:styleId="af">
    <w:name w:val="Table Grid"/>
    <w:basedOn w:val="a1"/>
    <w:uiPriority w:val="59"/>
    <w:rsid w:val="00376F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semiHidden/>
    <w:unhideWhenUsed/>
    <w:rsid w:val="00D3768D"/>
    <w:rPr>
      <w:color w:val="0000FF"/>
      <w:u w:val="single"/>
    </w:rPr>
  </w:style>
  <w:style w:type="character" w:styleId="af1">
    <w:name w:val="FollowedHyperlink"/>
    <w:basedOn w:val="a0"/>
    <w:uiPriority w:val="99"/>
    <w:semiHidden/>
    <w:unhideWhenUsed/>
    <w:rsid w:val="00D3768D"/>
    <w:rPr>
      <w:color w:val="800080"/>
      <w:u w:val="single"/>
    </w:rPr>
  </w:style>
  <w:style w:type="paragraph" w:customStyle="1" w:styleId="font5">
    <w:name w:val="font5"/>
    <w:basedOn w:val="a"/>
    <w:rsid w:val="00D3768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
    <w:rsid w:val="00D3768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
    <w:rsid w:val="00D3768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D3768D"/>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
    <w:rsid w:val="00D376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D376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0">
    <w:name w:val="xl70"/>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2">
    <w:name w:val="xl72"/>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D376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4">
    <w:name w:val="xl74"/>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5">
    <w:name w:val="xl75"/>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D376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8">
    <w:name w:val="xl78"/>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9">
    <w:name w:val="xl79"/>
    <w:basedOn w:val="a"/>
    <w:rsid w:val="00D376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D376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1">
    <w:name w:val="xl81"/>
    <w:basedOn w:val="a"/>
    <w:rsid w:val="00D376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2">
    <w:name w:val="xl82"/>
    <w:basedOn w:val="a"/>
    <w:rsid w:val="00D376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3">
    <w:name w:val="xl83"/>
    <w:basedOn w:val="a"/>
    <w:rsid w:val="00D376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4">
    <w:name w:val="xl84"/>
    <w:basedOn w:val="a"/>
    <w:rsid w:val="00D376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5">
    <w:name w:val="xl85"/>
    <w:basedOn w:val="a"/>
    <w:rsid w:val="00D3768D"/>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6">
    <w:name w:val="xl86"/>
    <w:basedOn w:val="a"/>
    <w:rsid w:val="00D3768D"/>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7">
    <w:name w:val="xl87"/>
    <w:basedOn w:val="a"/>
    <w:rsid w:val="00D3768D"/>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8">
    <w:name w:val="xl88"/>
    <w:basedOn w:val="a"/>
    <w:rsid w:val="00D3768D"/>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9">
    <w:name w:val="xl89"/>
    <w:basedOn w:val="a"/>
    <w:rsid w:val="00D376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1">
    <w:name w:val="xl91"/>
    <w:basedOn w:val="a"/>
    <w:rsid w:val="00D3768D"/>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2">
    <w:name w:val="xl92"/>
    <w:basedOn w:val="a"/>
    <w:rsid w:val="00D376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3">
    <w:name w:val="xl93"/>
    <w:basedOn w:val="a"/>
    <w:rsid w:val="00D3768D"/>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4">
    <w:name w:val="xl94"/>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5">
    <w:name w:val="xl95"/>
    <w:basedOn w:val="a"/>
    <w:rsid w:val="00D3768D"/>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6">
    <w:name w:val="xl96"/>
    <w:basedOn w:val="a"/>
    <w:rsid w:val="00D3768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D376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D3768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D3768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1">
    <w:name w:val="xl101"/>
    <w:basedOn w:val="a"/>
    <w:rsid w:val="00D376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D376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3">
    <w:name w:val="xl103"/>
    <w:basedOn w:val="a"/>
    <w:rsid w:val="00D376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4">
    <w:name w:val="xl104"/>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
    <w:rsid w:val="00D376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6">
    <w:name w:val="xl106"/>
    <w:basedOn w:val="a"/>
    <w:rsid w:val="00D3768D"/>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7">
    <w:name w:val="xl107"/>
    <w:basedOn w:val="a"/>
    <w:rsid w:val="00D376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8">
    <w:name w:val="xl108"/>
    <w:basedOn w:val="a"/>
    <w:rsid w:val="00D3768D"/>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09">
    <w:name w:val="xl109"/>
    <w:basedOn w:val="a"/>
    <w:rsid w:val="00D3768D"/>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10">
    <w:name w:val="xl110"/>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
    <w:rsid w:val="00D376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2">
    <w:name w:val="xl112"/>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3">
    <w:name w:val="xl113"/>
    <w:basedOn w:val="a"/>
    <w:rsid w:val="00D3768D"/>
    <w:pP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14">
    <w:name w:val="xl114"/>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
    <w:rsid w:val="00D3768D"/>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D3768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D376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9">
    <w:name w:val="xl119"/>
    <w:basedOn w:val="a"/>
    <w:rsid w:val="00D3768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D3768D"/>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1">
    <w:name w:val="xl121"/>
    <w:basedOn w:val="a"/>
    <w:rsid w:val="00D3768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D3768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D3768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rsid w:val="00D3768D"/>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D3768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D3768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D3768D"/>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8">
    <w:name w:val="xl128"/>
    <w:basedOn w:val="a"/>
    <w:rsid w:val="00D3768D"/>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9">
    <w:name w:val="xl129"/>
    <w:basedOn w:val="a"/>
    <w:rsid w:val="00D3768D"/>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0">
    <w:name w:val="xl130"/>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
    <w:rsid w:val="00D376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2">
    <w:name w:val="xl132"/>
    <w:basedOn w:val="a"/>
    <w:rsid w:val="00D3768D"/>
    <w:pP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af2">
    <w:name w:val="Знак"/>
    <w:basedOn w:val="a"/>
    <w:rsid w:val="00D8680F"/>
    <w:pPr>
      <w:spacing w:after="160" w:line="240" w:lineRule="exact"/>
    </w:pPr>
    <w:rPr>
      <w:rFonts w:ascii="Verdana" w:eastAsia="Times New Roman" w:hAnsi="Verdana" w:cs="Verdana"/>
      <w:sz w:val="20"/>
      <w:szCs w:val="20"/>
      <w:lang w:val="en-US"/>
    </w:rPr>
  </w:style>
  <w:style w:type="paragraph" w:customStyle="1" w:styleId="font6">
    <w:name w:val="font6"/>
    <w:basedOn w:val="a"/>
    <w:rsid w:val="00743A91"/>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ConsPlusNonformat">
    <w:name w:val="ConsPlusNonformat"/>
    <w:rsid w:val="005959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basedOn w:val="a"/>
    <w:uiPriority w:val="34"/>
    <w:qFormat/>
    <w:rsid w:val="008F2DEF"/>
    <w:pPr>
      <w:ind w:left="720"/>
      <w:contextualSpacing/>
    </w:pPr>
  </w:style>
  <w:style w:type="paragraph" w:customStyle="1" w:styleId="xl133">
    <w:name w:val="xl133"/>
    <w:basedOn w:val="a"/>
    <w:rsid w:val="00FE5CF0"/>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color w:val="FF0000"/>
      <w:sz w:val="9"/>
      <w:szCs w:val="9"/>
      <w:lang w:eastAsia="ru-RU"/>
    </w:rPr>
  </w:style>
  <w:style w:type="paragraph" w:customStyle="1" w:styleId="xl134">
    <w:name w:val="xl134"/>
    <w:basedOn w:val="a"/>
    <w:rsid w:val="00FE5C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xl135">
    <w:name w:val="xl135"/>
    <w:basedOn w:val="a"/>
    <w:rsid w:val="00FE5CF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
    <w:rsid w:val="00FE5CF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9"/>
      <w:szCs w:val="9"/>
      <w:lang w:eastAsia="ru-RU"/>
    </w:rPr>
  </w:style>
  <w:style w:type="paragraph" w:customStyle="1" w:styleId="xl137">
    <w:name w:val="xl137"/>
    <w:basedOn w:val="a"/>
    <w:rsid w:val="00FE5CF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
    <w:rsid w:val="00FE5CF0"/>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xl139">
    <w:name w:val="xl139"/>
    <w:basedOn w:val="a"/>
    <w:rsid w:val="00FE5CF0"/>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xl140">
    <w:name w:val="xl140"/>
    <w:basedOn w:val="a"/>
    <w:rsid w:val="00FE5CF0"/>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textAlignment w:val="top"/>
    </w:pPr>
    <w:rPr>
      <w:rFonts w:ascii="Times New Roman" w:eastAsia="Times New Roman" w:hAnsi="Times New Roman" w:cs="Times New Roman"/>
      <w:sz w:val="9"/>
      <w:szCs w:val="9"/>
      <w:lang w:eastAsia="ru-RU"/>
    </w:rPr>
  </w:style>
  <w:style w:type="paragraph" w:customStyle="1" w:styleId="xl141">
    <w:name w:val="xl141"/>
    <w:basedOn w:val="a"/>
    <w:rsid w:val="00FE5CF0"/>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textAlignment w:val="top"/>
    </w:pPr>
    <w:rPr>
      <w:rFonts w:ascii="Times New Roman" w:eastAsia="Times New Roman" w:hAnsi="Times New Roman" w:cs="Times New Roman"/>
      <w:sz w:val="9"/>
      <w:szCs w:val="9"/>
      <w:lang w:eastAsia="ru-RU"/>
    </w:rPr>
  </w:style>
  <w:style w:type="paragraph" w:customStyle="1" w:styleId="xl142">
    <w:name w:val="xl142"/>
    <w:basedOn w:val="a"/>
    <w:rsid w:val="00FE5CF0"/>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xl143">
    <w:name w:val="xl143"/>
    <w:basedOn w:val="a"/>
    <w:rsid w:val="00FE5CF0"/>
    <w:pPr>
      <w:pBdr>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xl144">
    <w:name w:val="xl144"/>
    <w:basedOn w:val="a"/>
    <w:rsid w:val="00FE5CF0"/>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xl145">
    <w:name w:val="xl145"/>
    <w:basedOn w:val="a"/>
    <w:rsid w:val="00FE5CF0"/>
    <w:pPr>
      <w:pBdr>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 w:type="paragraph" w:customStyle="1" w:styleId="font7">
    <w:name w:val="font7"/>
    <w:basedOn w:val="a"/>
    <w:rsid w:val="003B1AC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146">
    <w:name w:val="xl146"/>
    <w:basedOn w:val="a"/>
    <w:rsid w:val="0078515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9"/>
      <w:szCs w:val="9"/>
      <w:lang w:eastAsia="ru-RU"/>
    </w:rPr>
  </w:style>
</w:styles>
</file>

<file path=word/webSettings.xml><?xml version="1.0" encoding="utf-8"?>
<w:webSettings xmlns:r="http://schemas.openxmlformats.org/officeDocument/2006/relationships" xmlns:w="http://schemas.openxmlformats.org/wordprocessingml/2006/main">
  <w:divs>
    <w:div w:id="3672283">
      <w:bodyDiv w:val="1"/>
      <w:marLeft w:val="0"/>
      <w:marRight w:val="0"/>
      <w:marTop w:val="0"/>
      <w:marBottom w:val="0"/>
      <w:divBdr>
        <w:top w:val="none" w:sz="0" w:space="0" w:color="auto"/>
        <w:left w:val="none" w:sz="0" w:space="0" w:color="auto"/>
        <w:bottom w:val="none" w:sz="0" w:space="0" w:color="auto"/>
        <w:right w:val="none" w:sz="0" w:space="0" w:color="auto"/>
      </w:divBdr>
    </w:div>
    <w:div w:id="9919717">
      <w:bodyDiv w:val="1"/>
      <w:marLeft w:val="0"/>
      <w:marRight w:val="0"/>
      <w:marTop w:val="0"/>
      <w:marBottom w:val="0"/>
      <w:divBdr>
        <w:top w:val="none" w:sz="0" w:space="0" w:color="auto"/>
        <w:left w:val="none" w:sz="0" w:space="0" w:color="auto"/>
        <w:bottom w:val="none" w:sz="0" w:space="0" w:color="auto"/>
        <w:right w:val="none" w:sz="0" w:space="0" w:color="auto"/>
      </w:divBdr>
    </w:div>
    <w:div w:id="11037042">
      <w:bodyDiv w:val="1"/>
      <w:marLeft w:val="0"/>
      <w:marRight w:val="0"/>
      <w:marTop w:val="0"/>
      <w:marBottom w:val="0"/>
      <w:divBdr>
        <w:top w:val="none" w:sz="0" w:space="0" w:color="auto"/>
        <w:left w:val="none" w:sz="0" w:space="0" w:color="auto"/>
        <w:bottom w:val="none" w:sz="0" w:space="0" w:color="auto"/>
        <w:right w:val="none" w:sz="0" w:space="0" w:color="auto"/>
      </w:divBdr>
    </w:div>
    <w:div w:id="29035367">
      <w:bodyDiv w:val="1"/>
      <w:marLeft w:val="0"/>
      <w:marRight w:val="0"/>
      <w:marTop w:val="0"/>
      <w:marBottom w:val="0"/>
      <w:divBdr>
        <w:top w:val="none" w:sz="0" w:space="0" w:color="auto"/>
        <w:left w:val="none" w:sz="0" w:space="0" w:color="auto"/>
        <w:bottom w:val="none" w:sz="0" w:space="0" w:color="auto"/>
        <w:right w:val="none" w:sz="0" w:space="0" w:color="auto"/>
      </w:divBdr>
    </w:div>
    <w:div w:id="48845663">
      <w:bodyDiv w:val="1"/>
      <w:marLeft w:val="0"/>
      <w:marRight w:val="0"/>
      <w:marTop w:val="0"/>
      <w:marBottom w:val="0"/>
      <w:divBdr>
        <w:top w:val="none" w:sz="0" w:space="0" w:color="auto"/>
        <w:left w:val="none" w:sz="0" w:space="0" w:color="auto"/>
        <w:bottom w:val="none" w:sz="0" w:space="0" w:color="auto"/>
        <w:right w:val="none" w:sz="0" w:space="0" w:color="auto"/>
      </w:divBdr>
    </w:div>
    <w:div w:id="62725320">
      <w:bodyDiv w:val="1"/>
      <w:marLeft w:val="0"/>
      <w:marRight w:val="0"/>
      <w:marTop w:val="0"/>
      <w:marBottom w:val="0"/>
      <w:divBdr>
        <w:top w:val="none" w:sz="0" w:space="0" w:color="auto"/>
        <w:left w:val="none" w:sz="0" w:space="0" w:color="auto"/>
        <w:bottom w:val="none" w:sz="0" w:space="0" w:color="auto"/>
        <w:right w:val="none" w:sz="0" w:space="0" w:color="auto"/>
      </w:divBdr>
    </w:div>
    <w:div w:id="68963423">
      <w:bodyDiv w:val="1"/>
      <w:marLeft w:val="0"/>
      <w:marRight w:val="0"/>
      <w:marTop w:val="0"/>
      <w:marBottom w:val="0"/>
      <w:divBdr>
        <w:top w:val="none" w:sz="0" w:space="0" w:color="auto"/>
        <w:left w:val="none" w:sz="0" w:space="0" w:color="auto"/>
        <w:bottom w:val="none" w:sz="0" w:space="0" w:color="auto"/>
        <w:right w:val="none" w:sz="0" w:space="0" w:color="auto"/>
      </w:divBdr>
    </w:div>
    <w:div w:id="70010262">
      <w:bodyDiv w:val="1"/>
      <w:marLeft w:val="0"/>
      <w:marRight w:val="0"/>
      <w:marTop w:val="0"/>
      <w:marBottom w:val="0"/>
      <w:divBdr>
        <w:top w:val="none" w:sz="0" w:space="0" w:color="auto"/>
        <w:left w:val="none" w:sz="0" w:space="0" w:color="auto"/>
        <w:bottom w:val="none" w:sz="0" w:space="0" w:color="auto"/>
        <w:right w:val="none" w:sz="0" w:space="0" w:color="auto"/>
      </w:divBdr>
    </w:div>
    <w:div w:id="89547615">
      <w:bodyDiv w:val="1"/>
      <w:marLeft w:val="0"/>
      <w:marRight w:val="0"/>
      <w:marTop w:val="0"/>
      <w:marBottom w:val="0"/>
      <w:divBdr>
        <w:top w:val="none" w:sz="0" w:space="0" w:color="auto"/>
        <w:left w:val="none" w:sz="0" w:space="0" w:color="auto"/>
        <w:bottom w:val="none" w:sz="0" w:space="0" w:color="auto"/>
        <w:right w:val="none" w:sz="0" w:space="0" w:color="auto"/>
      </w:divBdr>
    </w:div>
    <w:div w:id="111827033">
      <w:bodyDiv w:val="1"/>
      <w:marLeft w:val="0"/>
      <w:marRight w:val="0"/>
      <w:marTop w:val="0"/>
      <w:marBottom w:val="0"/>
      <w:divBdr>
        <w:top w:val="none" w:sz="0" w:space="0" w:color="auto"/>
        <w:left w:val="none" w:sz="0" w:space="0" w:color="auto"/>
        <w:bottom w:val="none" w:sz="0" w:space="0" w:color="auto"/>
        <w:right w:val="none" w:sz="0" w:space="0" w:color="auto"/>
      </w:divBdr>
    </w:div>
    <w:div w:id="119810319">
      <w:bodyDiv w:val="1"/>
      <w:marLeft w:val="0"/>
      <w:marRight w:val="0"/>
      <w:marTop w:val="0"/>
      <w:marBottom w:val="0"/>
      <w:divBdr>
        <w:top w:val="none" w:sz="0" w:space="0" w:color="auto"/>
        <w:left w:val="none" w:sz="0" w:space="0" w:color="auto"/>
        <w:bottom w:val="none" w:sz="0" w:space="0" w:color="auto"/>
        <w:right w:val="none" w:sz="0" w:space="0" w:color="auto"/>
      </w:divBdr>
    </w:div>
    <w:div w:id="127747003">
      <w:bodyDiv w:val="1"/>
      <w:marLeft w:val="0"/>
      <w:marRight w:val="0"/>
      <w:marTop w:val="0"/>
      <w:marBottom w:val="0"/>
      <w:divBdr>
        <w:top w:val="none" w:sz="0" w:space="0" w:color="auto"/>
        <w:left w:val="none" w:sz="0" w:space="0" w:color="auto"/>
        <w:bottom w:val="none" w:sz="0" w:space="0" w:color="auto"/>
        <w:right w:val="none" w:sz="0" w:space="0" w:color="auto"/>
      </w:divBdr>
    </w:div>
    <w:div w:id="129713472">
      <w:bodyDiv w:val="1"/>
      <w:marLeft w:val="0"/>
      <w:marRight w:val="0"/>
      <w:marTop w:val="0"/>
      <w:marBottom w:val="0"/>
      <w:divBdr>
        <w:top w:val="none" w:sz="0" w:space="0" w:color="auto"/>
        <w:left w:val="none" w:sz="0" w:space="0" w:color="auto"/>
        <w:bottom w:val="none" w:sz="0" w:space="0" w:color="auto"/>
        <w:right w:val="none" w:sz="0" w:space="0" w:color="auto"/>
      </w:divBdr>
    </w:div>
    <w:div w:id="134376003">
      <w:bodyDiv w:val="1"/>
      <w:marLeft w:val="0"/>
      <w:marRight w:val="0"/>
      <w:marTop w:val="0"/>
      <w:marBottom w:val="0"/>
      <w:divBdr>
        <w:top w:val="none" w:sz="0" w:space="0" w:color="auto"/>
        <w:left w:val="none" w:sz="0" w:space="0" w:color="auto"/>
        <w:bottom w:val="none" w:sz="0" w:space="0" w:color="auto"/>
        <w:right w:val="none" w:sz="0" w:space="0" w:color="auto"/>
      </w:divBdr>
    </w:div>
    <w:div w:id="145322484">
      <w:bodyDiv w:val="1"/>
      <w:marLeft w:val="0"/>
      <w:marRight w:val="0"/>
      <w:marTop w:val="0"/>
      <w:marBottom w:val="0"/>
      <w:divBdr>
        <w:top w:val="none" w:sz="0" w:space="0" w:color="auto"/>
        <w:left w:val="none" w:sz="0" w:space="0" w:color="auto"/>
        <w:bottom w:val="none" w:sz="0" w:space="0" w:color="auto"/>
        <w:right w:val="none" w:sz="0" w:space="0" w:color="auto"/>
      </w:divBdr>
    </w:div>
    <w:div w:id="148980126">
      <w:bodyDiv w:val="1"/>
      <w:marLeft w:val="0"/>
      <w:marRight w:val="0"/>
      <w:marTop w:val="0"/>
      <w:marBottom w:val="0"/>
      <w:divBdr>
        <w:top w:val="none" w:sz="0" w:space="0" w:color="auto"/>
        <w:left w:val="none" w:sz="0" w:space="0" w:color="auto"/>
        <w:bottom w:val="none" w:sz="0" w:space="0" w:color="auto"/>
        <w:right w:val="none" w:sz="0" w:space="0" w:color="auto"/>
      </w:divBdr>
    </w:div>
    <w:div w:id="149911713">
      <w:bodyDiv w:val="1"/>
      <w:marLeft w:val="0"/>
      <w:marRight w:val="0"/>
      <w:marTop w:val="0"/>
      <w:marBottom w:val="0"/>
      <w:divBdr>
        <w:top w:val="none" w:sz="0" w:space="0" w:color="auto"/>
        <w:left w:val="none" w:sz="0" w:space="0" w:color="auto"/>
        <w:bottom w:val="none" w:sz="0" w:space="0" w:color="auto"/>
        <w:right w:val="none" w:sz="0" w:space="0" w:color="auto"/>
      </w:divBdr>
    </w:div>
    <w:div w:id="158351356">
      <w:bodyDiv w:val="1"/>
      <w:marLeft w:val="0"/>
      <w:marRight w:val="0"/>
      <w:marTop w:val="0"/>
      <w:marBottom w:val="0"/>
      <w:divBdr>
        <w:top w:val="none" w:sz="0" w:space="0" w:color="auto"/>
        <w:left w:val="none" w:sz="0" w:space="0" w:color="auto"/>
        <w:bottom w:val="none" w:sz="0" w:space="0" w:color="auto"/>
        <w:right w:val="none" w:sz="0" w:space="0" w:color="auto"/>
      </w:divBdr>
    </w:div>
    <w:div w:id="164708079">
      <w:bodyDiv w:val="1"/>
      <w:marLeft w:val="0"/>
      <w:marRight w:val="0"/>
      <w:marTop w:val="0"/>
      <w:marBottom w:val="0"/>
      <w:divBdr>
        <w:top w:val="none" w:sz="0" w:space="0" w:color="auto"/>
        <w:left w:val="none" w:sz="0" w:space="0" w:color="auto"/>
        <w:bottom w:val="none" w:sz="0" w:space="0" w:color="auto"/>
        <w:right w:val="none" w:sz="0" w:space="0" w:color="auto"/>
      </w:divBdr>
    </w:div>
    <w:div w:id="168906836">
      <w:bodyDiv w:val="1"/>
      <w:marLeft w:val="0"/>
      <w:marRight w:val="0"/>
      <w:marTop w:val="0"/>
      <w:marBottom w:val="0"/>
      <w:divBdr>
        <w:top w:val="none" w:sz="0" w:space="0" w:color="auto"/>
        <w:left w:val="none" w:sz="0" w:space="0" w:color="auto"/>
        <w:bottom w:val="none" w:sz="0" w:space="0" w:color="auto"/>
        <w:right w:val="none" w:sz="0" w:space="0" w:color="auto"/>
      </w:divBdr>
    </w:div>
    <w:div w:id="169223024">
      <w:bodyDiv w:val="1"/>
      <w:marLeft w:val="0"/>
      <w:marRight w:val="0"/>
      <w:marTop w:val="0"/>
      <w:marBottom w:val="0"/>
      <w:divBdr>
        <w:top w:val="none" w:sz="0" w:space="0" w:color="auto"/>
        <w:left w:val="none" w:sz="0" w:space="0" w:color="auto"/>
        <w:bottom w:val="none" w:sz="0" w:space="0" w:color="auto"/>
        <w:right w:val="none" w:sz="0" w:space="0" w:color="auto"/>
      </w:divBdr>
    </w:div>
    <w:div w:id="182474511">
      <w:bodyDiv w:val="1"/>
      <w:marLeft w:val="0"/>
      <w:marRight w:val="0"/>
      <w:marTop w:val="0"/>
      <w:marBottom w:val="0"/>
      <w:divBdr>
        <w:top w:val="none" w:sz="0" w:space="0" w:color="auto"/>
        <w:left w:val="none" w:sz="0" w:space="0" w:color="auto"/>
        <w:bottom w:val="none" w:sz="0" w:space="0" w:color="auto"/>
        <w:right w:val="none" w:sz="0" w:space="0" w:color="auto"/>
      </w:divBdr>
    </w:div>
    <w:div w:id="190805701">
      <w:bodyDiv w:val="1"/>
      <w:marLeft w:val="0"/>
      <w:marRight w:val="0"/>
      <w:marTop w:val="0"/>
      <w:marBottom w:val="0"/>
      <w:divBdr>
        <w:top w:val="none" w:sz="0" w:space="0" w:color="auto"/>
        <w:left w:val="none" w:sz="0" w:space="0" w:color="auto"/>
        <w:bottom w:val="none" w:sz="0" w:space="0" w:color="auto"/>
        <w:right w:val="none" w:sz="0" w:space="0" w:color="auto"/>
      </w:divBdr>
    </w:div>
    <w:div w:id="253828738">
      <w:bodyDiv w:val="1"/>
      <w:marLeft w:val="0"/>
      <w:marRight w:val="0"/>
      <w:marTop w:val="0"/>
      <w:marBottom w:val="0"/>
      <w:divBdr>
        <w:top w:val="none" w:sz="0" w:space="0" w:color="auto"/>
        <w:left w:val="none" w:sz="0" w:space="0" w:color="auto"/>
        <w:bottom w:val="none" w:sz="0" w:space="0" w:color="auto"/>
        <w:right w:val="none" w:sz="0" w:space="0" w:color="auto"/>
      </w:divBdr>
    </w:div>
    <w:div w:id="264851362">
      <w:bodyDiv w:val="1"/>
      <w:marLeft w:val="0"/>
      <w:marRight w:val="0"/>
      <w:marTop w:val="0"/>
      <w:marBottom w:val="0"/>
      <w:divBdr>
        <w:top w:val="none" w:sz="0" w:space="0" w:color="auto"/>
        <w:left w:val="none" w:sz="0" w:space="0" w:color="auto"/>
        <w:bottom w:val="none" w:sz="0" w:space="0" w:color="auto"/>
        <w:right w:val="none" w:sz="0" w:space="0" w:color="auto"/>
      </w:divBdr>
    </w:div>
    <w:div w:id="270406181">
      <w:bodyDiv w:val="1"/>
      <w:marLeft w:val="0"/>
      <w:marRight w:val="0"/>
      <w:marTop w:val="0"/>
      <w:marBottom w:val="0"/>
      <w:divBdr>
        <w:top w:val="none" w:sz="0" w:space="0" w:color="auto"/>
        <w:left w:val="none" w:sz="0" w:space="0" w:color="auto"/>
        <w:bottom w:val="none" w:sz="0" w:space="0" w:color="auto"/>
        <w:right w:val="none" w:sz="0" w:space="0" w:color="auto"/>
      </w:divBdr>
    </w:div>
    <w:div w:id="273444592">
      <w:bodyDiv w:val="1"/>
      <w:marLeft w:val="0"/>
      <w:marRight w:val="0"/>
      <w:marTop w:val="0"/>
      <w:marBottom w:val="0"/>
      <w:divBdr>
        <w:top w:val="none" w:sz="0" w:space="0" w:color="auto"/>
        <w:left w:val="none" w:sz="0" w:space="0" w:color="auto"/>
        <w:bottom w:val="none" w:sz="0" w:space="0" w:color="auto"/>
        <w:right w:val="none" w:sz="0" w:space="0" w:color="auto"/>
      </w:divBdr>
    </w:div>
    <w:div w:id="274294375">
      <w:bodyDiv w:val="1"/>
      <w:marLeft w:val="0"/>
      <w:marRight w:val="0"/>
      <w:marTop w:val="0"/>
      <w:marBottom w:val="0"/>
      <w:divBdr>
        <w:top w:val="none" w:sz="0" w:space="0" w:color="auto"/>
        <w:left w:val="none" w:sz="0" w:space="0" w:color="auto"/>
        <w:bottom w:val="none" w:sz="0" w:space="0" w:color="auto"/>
        <w:right w:val="none" w:sz="0" w:space="0" w:color="auto"/>
      </w:divBdr>
    </w:div>
    <w:div w:id="274753522">
      <w:bodyDiv w:val="1"/>
      <w:marLeft w:val="0"/>
      <w:marRight w:val="0"/>
      <w:marTop w:val="0"/>
      <w:marBottom w:val="0"/>
      <w:divBdr>
        <w:top w:val="none" w:sz="0" w:space="0" w:color="auto"/>
        <w:left w:val="none" w:sz="0" w:space="0" w:color="auto"/>
        <w:bottom w:val="none" w:sz="0" w:space="0" w:color="auto"/>
        <w:right w:val="none" w:sz="0" w:space="0" w:color="auto"/>
      </w:divBdr>
    </w:div>
    <w:div w:id="278799744">
      <w:bodyDiv w:val="1"/>
      <w:marLeft w:val="0"/>
      <w:marRight w:val="0"/>
      <w:marTop w:val="0"/>
      <w:marBottom w:val="0"/>
      <w:divBdr>
        <w:top w:val="none" w:sz="0" w:space="0" w:color="auto"/>
        <w:left w:val="none" w:sz="0" w:space="0" w:color="auto"/>
        <w:bottom w:val="none" w:sz="0" w:space="0" w:color="auto"/>
        <w:right w:val="none" w:sz="0" w:space="0" w:color="auto"/>
      </w:divBdr>
    </w:div>
    <w:div w:id="284392326">
      <w:bodyDiv w:val="1"/>
      <w:marLeft w:val="0"/>
      <w:marRight w:val="0"/>
      <w:marTop w:val="0"/>
      <w:marBottom w:val="0"/>
      <w:divBdr>
        <w:top w:val="none" w:sz="0" w:space="0" w:color="auto"/>
        <w:left w:val="none" w:sz="0" w:space="0" w:color="auto"/>
        <w:bottom w:val="none" w:sz="0" w:space="0" w:color="auto"/>
        <w:right w:val="none" w:sz="0" w:space="0" w:color="auto"/>
      </w:divBdr>
    </w:div>
    <w:div w:id="296646184">
      <w:bodyDiv w:val="1"/>
      <w:marLeft w:val="0"/>
      <w:marRight w:val="0"/>
      <w:marTop w:val="0"/>
      <w:marBottom w:val="0"/>
      <w:divBdr>
        <w:top w:val="none" w:sz="0" w:space="0" w:color="auto"/>
        <w:left w:val="none" w:sz="0" w:space="0" w:color="auto"/>
        <w:bottom w:val="none" w:sz="0" w:space="0" w:color="auto"/>
        <w:right w:val="none" w:sz="0" w:space="0" w:color="auto"/>
      </w:divBdr>
    </w:div>
    <w:div w:id="301351004">
      <w:bodyDiv w:val="1"/>
      <w:marLeft w:val="0"/>
      <w:marRight w:val="0"/>
      <w:marTop w:val="0"/>
      <w:marBottom w:val="0"/>
      <w:divBdr>
        <w:top w:val="none" w:sz="0" w:space="0" w:color="auto"/>
        <w:left w:val="none" w:sz="0" w:space="0" w:color="auto"/>
        <w:bottom w:val="none" w:sz="0" w:space="0" w:color="auto"/>
        <w:right w:val="none" w:sz="0" w:space="0" w:color="auto"/>
      </w:divBdr>
    </w:div>
    <w:div w:id="314652730">
      <w:bodyDiv w:val="1"/>
      <w:marLeft w:val="0"/>
      <w:marRight w:val="0"/>
      <w:marTop w:val="0"/>
      <w:marBottom w:val="0"/>
      <w:divBdr>
        <w:top w:val="none" w:sz="0" w:space="0" w:color="auto"/>
        <w:left w:val="none" w:sz="0" w:space="0" w:color="auto"/>
        <w:bottom w:val="none" w:sz="0" w:space="0" w:color="auto"/>
        <w:right w:val="none" w:sz="0" w:space="0" w:color="auto"/>
      </w:divBdr>
    </w:div>
    <w:div w:id="316542217">
      <w:bodyDiv w:val="1"/>
      <w:marLeft w:val="0"/>
      <w:marRight w:val="0"/>
      <w:marTop w:val="0"/>
      <w:marBottom w:val="0"/>
      <w:divBdr>
        <w:top w:val="none" w:sz="0" w:space="0" w:color="auto"/>
        <w:left w:val="none" w:sz="0" w:space="0" w:color="auto"/>
        <w:bottom w:val="none" w:sz="0" w:space="0" w:color="auto"/>
        <w:right w:val="none" w:sz="0" w:space="0" w:color="auto"/>
      </w:divBdr>
    </w:div>
    <w:div w:id="330832853">
      <w:bodyDiv w:val="1"/>
      <w:marLeft w:val="0"/>
      <w:marRight w:val="0"/>
      <w:marTop w:val="0"/>
      <w:marBottom w:val="0"/>
      <w:divBdr>
        <w:top w:val="none" w:sz="0" w:space="0" w:color="auto"/>
        <w:left w:val="none" w:sz="0" w:space="0" w:color="auto"/>
        <w:bottom w:val="none" w:sz="0" w:space="0" w:color="auto"/>
        <w:right w:val="none" w:sz="0" w:space="0" w:color="auto"/>
      </w:divBdr>
    </w:div>
    <w:div w:id="355667258">
      <w:bodyDiv w:val="1"/>
      <w:marLeft w:val="0"/>
      <w:marRight w:val="0"/>
      <w:marTop w:val="0"/>
      <w:marBottom w:val="0"/>
      <w:divBdr>
        <w:top w:val="none" w:sz="0" w:space="0" w:color="auto"/>
        <w:left w:val="none" w:sz="0" w:space="0" w:color="auto"/>
        <w:bottom w:val="none" w:sz="0" w:space="0" w:color="auto"/>
        <w:right w:val="none" w:sz="0" w:space="0" w:color="auto"/>
      </w:divBdr>
    </w:div>
    <w:div w:id="373114499">
      <w:bodyDiv w:val="1"/>
      <w:marLeft w:val="0"/>
      <w:marRight w:val="0"/>
      <w:marTop w:val="0"/>
      <w:marBottom w:val="0"/>
      <w:divBdr>
        <w:top w:val="none" w:sz="0" w:space="0" w:color="auto"/>
        <w:left w:val="none" w:sz="0" w:space="0" w:color="auto"/>
        <w:bottom w:val="none" w:sz="0" w:space="0" w:color="auto"/>
        <w:right w:val="none" w:sz="0" w:space="0" w:color="auto"/>
      </w:divBdr>
    </w:div>
    <w:div w:id="378406043">
      <w:bodyDiv w:val="1"/>
      <w:marLeft w:val="0"/>
      <w:marRight w:val="0"/>
      <w:marTop w:val="0"/>
      <w:marBottom w:val="0"/>
      <w:divBdr>
        <w:top w:val="none" w:sz="0" w:space="0" w:color="auto"/>
        <w:left w:val="none" w:sz="0" w:space="0" w:color="auto"/>
        <w:bottom w:val="none" w:sz="0" w:space="0" w:color="auto"/>
        <w:right w:val="none" w:sz="0" w:space="0" w:color="auto"/>
      </w:divBdr>
    </w:div>
    <w:div w:id="381558275">
      <w:bodyDiv w:val="1"/>
      <w:marLeft w:val="0"/>
      <w:marRight w:val="0"/>
      <w:marTop w:val="0"/>
      <w:marBottom w:val="0"/>
      <w:divBdr>
        <w:top w:val="none" w:sz="0" w:space="0" w:color="auto"/>
        <w:left w:val="none" w:sz="0" w:space="0" w:color="auto"/>
        <w:bottom w:val="none" w:sz="0" w:space="0" w:color="auto"/>
        <w:right w:val="none" w:sz="0" w:space="0" w:color="auto"/>
      </w:divBdr>
    </w:div>
    <w:div w:id="403988732">
      <w:bodyDiv w:val="1"/>
      <w:marLeft w:val="0"/>
      <w:marRight w:val="0"/>
      <w:marTop w:val="0"/>
      <w:marBottom w:val="0"/>
      <w:divBdr>
        <w:top w:val="none" w:sz="0" w:space="0" w:color="auto"/>
        <w:left w:val="none" w:sz="0" w:space="0" w:color="auto"/>
        <w:bottom w:val="none" w:sz="0" w:space="0" w:color="auto"/>
        <w:right w:val="none" w:sz="0" w:space="0" w:color="auto"/>
      </w:divBdr>
    </w:div>
    <w:div w:id="422411692">
      <w:bodyDiv w:val="1"/>
      <w:marLeft w:val="0"/>
      <w:marRight w:val="0"/>
      <w:marTop w:val="0"/>
      <w:marBottom w:val="0"/>
      <w:divBdr>
        <w:top w:val="none" w:sz="0" w:space="0" w:color="auto"/>
        <w:left w:val="none" w:sz="0" w:space="0" w:color="auto"/>
        <w:bottom w:val="none" w:sz="0" w:space="0" w:color="auto"/>
        <w:right w:val="none" w:sz="0" w:space="0" w:color="auto"/>
      </w:divBdr>
    </w:div>
    <w:div w:id="437335630">
      <w:bodyDiv w:val="1"/>
      <w:marLeft w:val="0"/>
      <w:marRight w:val="0"/>
      <w:marTop w:val="0"/>
      <w:marBottom w:val="0"/>
      <w:divBdr>
        <w:top w:val="none" w:sz="0" w:space="0" w:color="auto"/>
        <w:left w:val="none" w:sz="0" w:space="0" w:color="auto"/>
        <w:bottom w:val="none" w:sz="0" w:space="0" w:color="auto"/>
        <w:right w:val="none" w:sz="0" w:space="0" w:color="auto"/>
      </w:divBdr>
    </w:div>
    <w:div w:id="440270997">
      <w:bodyDiv w:val="1"/>
      <w:marLeft w:val="0"/>
      <w:marRight w:val="0"/>
      <w:marTop w:val="0"/>
      <w:marBottom w:val="0"/>
      <w:divBdr>
        <w:top w:val="none" w:sz="0" w:space="0" w:color="auto"/>
        <w:left w:val="none" w:sz="0" w:space="0" w:color="auto"/>
        <w:bottom w:val="none" w:sz="0" w:space="0" w:color="auto"/>
        <w:right w:val="none" w:sz="0" w:space="0" w:color="auto"/>
      </w:divBdr>
    </w:div>
    <w:div w:id="445395505">
      <w:bodyDiv w:val="1"/>
      <w:marLeft w:val="0"/>
      <w:marRight w:val="0"/>
      <w:marTop w:val="0"/>
      <w:marBottom w:val="0"/>
      <w:divBdr>
        <w:top w:val="none" w:sz="0" w:space="0" w:color="auto"/>
        <w:left w:val="none" w:sz="0" w:space="0" w:color="auto"/>
        <w:bottom w:val="none" w:sz="0" w:space="0" w:color="auto"/>
        <w:right w:val="none" w:sz="0" w:space="0" w:color="auto"/>
      </w:divBdr>
    </w:div>
    <w:div w:id="458954754">
      <w:bodyDiv w:val="1"/>
      <w:marLeft w:val="0"/>
      <w:marRight w:val="0"/>
      <w:marTop w:val="0"/>
      <w:marBottom w:val="0"/>
      <w:divBdr>
        <w:top w:val="none" w:sz="0" w:space="0" w:color="auto"/>
        <w:left w:val="none" w:sz="0" w:space="0" w:color="auto"/>
        <w:bottom w:val="none" w:sz="0" w:space="0" w:color="auto"/>
        <w:right w:val="none" w:sz="0" w:space="0" w:color="auto"/>
      </w:divBdr>
    </w:div>
    <w:div w:id="470174861">
      <w:bodyDiv w:val="1"/>
      <w:marLeft w:val="0"/>
      <w:marRight w:val="0"/>
      <w:marTop w:val="0"/>
      <w:marBottom w:val="0"/>
      <w:divBdr>
        <w:top w:val="none" w:sz="0" w:space="0" w:color="auto"/>
        <w:left w:val="none" w:sz="0" w:space="0" w:color="auto"/>
        <w:bottom w:val="none" w:sz="0" w:space="0" w:color="auto"/>
        <w:right w:val="none" w:sz="0" w:space="0" w:color="auto"/>
      </w:divBdr>
    </w:div>
    <w:div w:id="472989765">
      <w:bodyDiv w:val="1"/>
      <w:marLeft w:val="0"/>
      <w:marRight w:val="0"/>
      <w:marTop w:val="0"/>
      <w:marBottom w:val="0"/>
      <w:divBdr>
        <w:top w:val="none" w:sz="0" w:space="0" w:color="auto"/>
        <w:left w:val="none" w:sz="0" w:space="0" w:color="auto"/>
        <w:bottom w:val="none" w:sz="0" w:space="0" w:color="auto"/>
        <w:right w:val="none" w:sz="0" w:space="0" w:color="auto"/>
      </w:divBdr>
    </w:div>
    <w:div w:id="477455018">
      <w:bodyDiv w:val="1"/>
      <w:marLeft w:val="0"/>
      <w:marRight w:val="0"/>
      <w:marTop w:val="0"/>
      <w:marBottom w:val="0"/>
      <w:divBdr>
        <w:top w:val="none" w:sz="0" w:space="0" w:color="auto"/>
        <w:left w:val="none" w:sz="0" w:space="0" w:color="auto"/>
        <w:bottom w:val="none" w:sz="0" w:space="0" w:color="auto"/>
        <w:right w:val="none" w:sz="0" w:space="0" w:color="auto"/>
      </w:divBdr>
    </w:div>
    <w:div w:id="497426778">
      <w:bodyDiv w:val="1"/>
      <w:marLeft w:val="0"/>
      <w:marRight w:val="0"/>
      <w:marTop w:val="0"/>
      <w:marBottom w:val="0"/>
      <w:divBdr>
        <w:top w:val="none" w:sz="0" w:space="0" w:color="auto"/>
        <w:left w:val="none" w:sz="0" w:space="0" w:color="auto"/>
        <w:bottom w:val="none" w:sz="0" w:space="0" w:color="auto"/>
        <w:right w:val="none" w:sz="0" w:space="0" w:color="auto"/>
      </w:divBdr>
    </w:div>
    <w:div w:id="498929655">
      <w:bodyDiv w:val="1"/>
      <w:marLeft w:val="0"/>
      <w:marRight w:val="0"/>
      <w:marTop w:val="0"/>
      <w:marBottom w:val="0"/>
      <w:divBdr>
        <w:top w:val="none" w:sz="0" w:space="0" w:color="auto"/>
        <w:left w:val="none" w:sz="0" w:space="0" w:color="auto"/>
        <w:bottom w:val="none" w:sz="0" w:space="0" w:color="auto"/>
        <w:right w:val="none" w:sz="0" w:space="0" w:color="auto"/>
      </w:divBdr>
    </w:div>
    <w:div w:id="506944217">
      <w:bodyDiv w:val="1"/>
      <w:marLeft w:val="0"/>
      <w:marRight w:val="0"/>
      <w:marTop w:val="0"/>
      <w:marBottom w:val="0"/>
      <w:divBdr>
        <w:top w:val="none" w:sz="0" w:space="0" w:color="auto"/>
        <w:left w:val="none" w:sz="0" w:space="0" w:color="auto"/>
        <w:bottom w:val="none" w:sz="0" w:space="0" w:color="auto"/>
        <w:right w:val="none" w:sz="0" w:space="0" w:color="auto"/>
      </w:divBdr>
    </w:div>
    <w:div w:id="544873566">
      <w:bodyDiv w:val="1"/>
      <w:marLeft w:val="0"/>
      <w:marRight w:val="0"/>
      <w:marTop w:val="0"/>
      <w:marBottom w:val="0"/>
      <w:divBdr>
        <w:top w:val="none" w:sz="0" w:space="0" w:color="auto"/>
        <w:left w:val="none" w:sz="0" w:space="0" w:color="auto"/>
        <w:bottom w:val="none" w:sz="0" w:space="0" w:color="auto"/>
        <w:right w:val="none" w:sz="0" w:space="0" w:color="auto"/>
      </w:divBdr>
    </w:div>
    <w:div w:id="559172879">
      <w:bodyDiv w:val="1"/>
      <w:marLeft w:val="0"/>
      <w:marRight w:val="0"/>
      <w:marTop w:val="0"/>
      <w:marBottom w:val="0"/>
      <w:divBdr>
        <w:top w:val="none" w:sz="0" w:space="0" w:color="auto"/>
        <w:left w:val="none" w:sz="0" w:space="0" w:color="auto"/>
        <w:bottom w:val="none" w:sz="0" w:space="0" w:color="auto"/>
        <w:right w:val="none" w:sz="0" w:space="0" w:color="auto"/>
      </w:divBdr>
    </w:div>
    <w:div w:id="612247359">
      <w:bodyDiv w:val="1"/>
      <w:marLeft w:val="0"/>
      <w:marRight w:val="0"/>
      <w:marTop w:val="0"/>
      <w:marBottom w:val="0"/>
      <w:divBdr>
        <w:top w:val="none" w:sz="0" w:space="0" w:color="auto"/>
        <w:left w:val="none" w:sz="0" w:space="0" w:color="auto"/>
        <w:bottom w:val="none" w:sz="0" w:space="0" w:color="auto"/>
        <w:right w:val="none" w:sz="0" w:space="0" w:color="auto"/>
      </w:divBdr>
    </w:div>
    <w:div w:id="612709480">
      <w:bodyDiv w:val="1"/>
      <w:marLeft w:val="0"/>
      <w:marRight w:val="0"/>
      <w:marTop w:val="0"/>
      <w:marBottom w:val="0"/>
      <w:divBdr>
        <w:top w:val="none" w:sz="0" w:space="0" w:color="auto"/>
        <w:left w:val="none" w:sz="0" w:space="0" w:color="auto"/>
        <w:bottom w:val="none" w:sz="0" w:space="0" w:color="auto"/>
        <w:right w:val="none" w:sz="0" w:space="0" w:color="auto"/>
      </w:divBdr>
    </w:div>
    <w:div w:id="615522987">
      <w:bodyDiv w:val="1"/>
      <w:marLeft w:val="0"/>
      <w:marRight w:val="0"/>
      <w:marTop w:val="0"/>
      <w:marBottom w:val="0"/>
      <w:divBdr>
        <w:top w:val="none" w:sz="0" w:space="0" w:color="auto"/>
        <w:left w:val="none" w:sz="0" w:space="0" w:color="auto"/>
        <w:bottom w:val="none" w:sz="0" w:space="0" w:color="auto"/>
        <w:right w:val="none" w:sz="0" w:space="0" w:color="auto"/>
      </w:divBdr>
    </w:div>
    <w:div w:id="663824774">
      <w:bodyDiv w:val="1"/>
      <w:marLeft w:val="0"/>
      <w:marRight w:val="0"/>
      <w:marTop w:val="0"/>
      <w:marBottom w:val="0"/>
      <w:divBdr>
        <w:top w:val="none" w:sz="0" w:space="0" w:color="auto"/>
        <w:left w:val="none" w:sz="0" w:space="0" w:color="auto"/>
        <w:bottom w:val="none" w:sz="0" w:space="0" w:color="auto"/>
        <w:right w:val="none" w:sz="0" w:space="0" w:color="auto"/>
      </w:divBdr>
    </w:div>
    <w:div w:id="667250892">
      <w:bodyDiv w:val="1"/>
      <w:marLeft w:val="0"/>
      <w:marRight w:val="0"/>
      <w:marTop w:val="0"/>
      <w:marBottom w:val="0"/>
      <w:divBdr>
        <w:top w:val="none" w:sz="0" w:space="0" w:color="auto"/>
        <w:left w:val="none" w:sz="0" w:space="0" w:color="auto"/>
        <w:bottom w:val="none" w:sz="0" w:space="0" w:color="auto"/>
        <w:right w:val="none" w:sz="0" w:space="0" w:color="auto"/>
      </w:divBdr>
    </w:div>
    <w:div w:id="676347094">
      <w:bodyDiv w:val="1"/>
      <w:marLeft w:val="0"/>
      <w:marRight w:val="0"/>
      <w:marTop w:val="0"/>
      <w:marBottom w:val="0"/>
      <w:divBdr>
        <w:top w:val="none" w:sz="0" w:space="0" w:color="auto"/>
        <w:left w:val="none" w:sz="0" w:space="0" w:color="auto"/>
        <w:bottom w:val="none" w:sz="0" w:space="0" w:color="auto"/>
        <w:right w:val="none" w:sz="0" w:space="0" w:color="auto"/>
      </w:divBdr>
    </w:div>
    <w:div w:id="680816404">
      <w:bodyDiv w:val="1"/>
      <w:marLeft w:val="0"/>
      <w:marRight w:val="0"/>
      <w:marTop w:val="0"/>
      <w:marBottom w:val="0"/>
      <w:divBdr>
        <w:top w:val="none" w:sz="0" w:space="0" w:color="auto"/>
        <w:left w:val="none" w:sz="0" w:space="0" w:color="auto"/>
        <w:bottom w:val="none" w:sz="0" w:space="0" w:color="auto"/>
        <w:right w:val="none" w:sz="0" w:space="0" w:color="auto"/>
      </w:divBdr>
    </w:div>
    <w:div w:id="689340086">
      <w:bodyDiv w:val="1"/>
      <w:marLeft w:val="0"/>
      <w:marRight w:val="0"/>
      <w:marTop w:val="0"/>
      <w:marBottom w:val="0"/>
      <w:divBdr>
        <w:top w:val="none" w:sz="0" w:space="0" w:color="auto"/>
        <w:left w:val="none" w:sz="0" w:space="0" w:color="auto"/>
        <w:bottom w:val="none" w:sz="0" w:space="0" w:color="auto"/>
        <w:right w:val="none" w:sz="0" w:space="0" w:color="auto"/>
      </w:divBdr>
    </w:div>
    <w:div w:id="701513451">
      <w:bodyDiv w:val="1"/>
      <w:marLeft w:val="0"/>
      <w:marRight w:val="0"/>
      <w:marTop w:val="0"/>
      <w:marBottom w:val="0"/>
      <w:divBdr>
        <w:top w:val="none" w:sz="0" w:space="0" w:color="auto"/>
        <w:left w:val="none" w:sz="0" w:space="0" w:color="auto"/>
        <w:bottom w:val="none" w:sz="0" w:space="0" w:color="auto"/>
        <w:right w:val="none" w:sz="0" w:space="0" w:color="auto"/>
      </w:divBdr>
    </w:div>
    <w:div w:id="706104414">
      <w:bodyDiv w:val="1"/>
      <w:marLeft w:val="0"/>
      <w:marRight w:val="0"/>
      <w:marTop w:val="0"/>
      <w:marBottom w:val="0"/>
      <w:divBdr>
        <w:top w:val="none" w:sz="0" w:space="0" w:color="auto"/>
        <w:left w:val="none" w:sz="0" w:space="0" w:color="auto"/>
        <w:bottom w:val="none" w:sz="0" w:space="0" w:color="auto"/>
        <w:right w:val="none" w:sz="0" w:space="0" w:color="auto"/>
      </w:divBdr>
    </w:div>
    <w:div w:id="713886548">
      <w:bodyDiv w:val="1"/>
      <w:marLeft w:val="0"/>
      <w:marRight w:val="0"/>
      <w:marTop w:val="0"/>
      <w:marBottom w:val="0"/>
      <w:divBdr>
        <w:top w:val="none" w:sz="0" w:space="0" w:color="auto"/>
        <w:left w:val="none" w:sz="0" w:space="0" w:color="auto"/>
        <w:bottom w:val="none" w:sz="0" w:space="0" w:color="auto"/>
        <w:right w:val="none" w:sz="0" w:space="0" w:color="auto"/>
      </w:divBdr>
    </w:div>
    <w:div w:id="717897345">
      <w:bodyDiv w:val="1"/>
      <w:marLeft w:val="0"/>
      <w:marRight w:val="0"/>
      <w:marTop w:val="0"/>
      <w:marBottom w:val="0"/>
      <w:divBdr>
        <w:top w:val="none" w:sz="0" w:space="0" w:color="auto"/>
        <w:left w:val="none" w:sz="0" w:space="0" w:color="auto"/>
        <w:bottom w:val="none" w:sz="0" w:space="0" w:color="auto"/>
        <w:right w:val="none" w:sz="0" w:space="0" w:color="auto"/>
      </w:divBdr>
    </w:div>
    <w:div w:id="735589772">
      <w:bodyDiv w:val="1"/>
      <w:marLeft w:val="0"/>
      <w:marRight w:val="0"/>
      <w:marTop w:val="0"/>
      <w:marBottom w:val="0"/>
      <w:divBdr>
        <w:top w:val="none" w:sz="0" w:space="0" w:color="auto"/>
        <w:left w:val="none" w:sz="0" w:space="0" w:color="auto"/>
        <w:bottom w:val="none" w:sz="0" w:space="0" w:color="auto"/>
        <w:right w:val="none" w:sz="0" w:space="0" w:color="auto"/>
      </w:divBdr>
    </w:div>
    <w:div w:id="736824548">
      <w:bodyDiv w:val="1"/>
      <w:marLeft w:val="0"/>
      <w:marRight w:val="0"/>
      <w:marTop w:val="0"/>
      <w:marBottom w:val="0"/>
      <w:divBdr>
        <w:top w:val="none" w:sz="0" w:space="0" w:color="auto"/>
        <w:left w:val="none" w:sz="0" w:space="0" w:color="auto"/>
        <w:bottom w:val="none" w:sz="0" w:space="0" w:color="auto"/>
        <w:right w:val="none" w:sz="0" w:space="0" w:color="auto"/>
      </w:divBdr>
    </w:div>
    <w:div w:id="757558189">
      <w:bodyDiv w:val="1"/>
      <w:marLeft w:val="0"/>
      <w:marRight w:val="0"/>
      <w:marTop w:val="0"/>
      <w:marBottom w:val="0"/>
      <w:divBdr>
        <w:top w:val="none" w:sz="0" w:space="0" w:color="auto"/>
        <w:left w:val="none" w:sz="0" w:space="0" w:color="auto"/>
        <w:bottom w:val="none" w:sz="0" w:space="0" w:color="auto"/>
        <w:right w:val="none" w:sz="0" w:space="0" w:color="auto"/>
      </w:divBdr>
    </w:div>
    <w:div w:id="763189984">
      <w:bodyDiv w:val="1"/>
      <w:marLeft w:val="0"/>
      <w:marRight w:val="0"/>
      <w:marTop w:val="0"/>
      <w:marBottom w:val="0"/>
      <w:divBdr>
        <w:top w:val="none" w:sz="0" w:space="0" w:color="auto"/>
        <w:left w:val="none" w:sz="0" w:space="0" w:color="auto"/>
        <w:bottom w:val="none" w:sz="0" w:space="0" w:color="auto"/>
        <w:right w:val="none" w:sz="0" w:space="0" w:color="auto"/>
      </w:divBdr>
    </w:div>
    <w:div w:id="764152759">
      <w:bodyDiv w:val="1"/>
      <w:marLeft w:val="0"/>
      <w:marRight w:val="0"/>
      <w:marTop w:val="0"/>
      <w:marBottom w:val="0"/>
      <w:divBdr>
        <w:top w:val="none" w:sz="0" w:space="0" w:color="auto"/>
        <w:left w:val="none" w:sz="0" w:space="0" w:color="auto"/>
        <w:bottom w:val="none" w:sz="0" w:space="0" w:color="auto"/>
        <w:right w:val="none" w:sz="0" w:space="0" w:color="auto"/>
      </w:divBdr>
    </w:div>
    <w:div w:id="805583275">
      <w:bodyDiv w:val="1"/>
      <w:marLeft w:val="0"/>
      <w:marRight w:val="0"/>
      <w:marTop w:val="0"/>
      <w:marBottom w:val="0"/>
      <w:divBdr>
        <w:top w:val="none" w:sz="0" w:space="0" w:color="auto"/>
        <w:left w:val="none" w:sz="0" w:space="0" w:color="auto"/>
        <w:bottom w:val="none" w:sz="0" w:space="0" w:color="auto"/>
        <w:right w:val="none" w:sz="0" w:space="0" w:color="auto"/>
      </w:divBdr>
    </w:div>
    <w:div w:id="809900334">
      <w:bodyDiv w:val="1"/>
      <w:marLeft w:val="0"/>
      <w:marRight w:val="0"/>
      <w:marTop w:val="0"/>
      <w:marBottom w:val="0"/>
      <w:divBdr>
        <w:top w:val="none" w:sz="0" w:space="0" w:color="auto"/>
        <w:left w:val="none" w:sz="0" w:space="0" w:color="auto"/>
        <w:bottom w:val="none" w:sz="0" w:space="0" w:color="auto"/>
        <w:right w:val="none" w:sz="0" w:space="0" w:color="auto"/>
      </w:divBdr>
    </w:div>
    <w:div w:id="818493961">
      <w:bodyDiv w:val="1"/>
      <w:marLeft w:val="0"/>
      <w:marRight w:val="0"/>
      <w:marTop w:val="0"/>
      <w:marBottom w:val="0"/>
      <w:divBdr>
        <w:top w:val="none" w:sz="0" w:space="0" w:color="auto"/>
        <w:left w:val="none" w:sz="0" w:space="0" w:color="auto"/>
        <w:bottom w:val="none" w:sz="0" w:space="0" w:color="auto"/>
        <w:right w:val="none" w:sz="0" w:space="0" w:color="auto"/>
      </w:divBdr>
    </w:div>
    <w:div w:id="836382128">
      <w:bodyDiv w:val="1"/>
      <w:marLeft w:val="0"/>
      <w:marRight w:val="0"/>
      <w:marTop w:val="0"/>
      <w:marBottom w:val="0"/>
      <w:divBdr>
        <w:top w:val="none" w:sz="0" w:space="0" w:color="auto"/>
        <w:left w:val="none" w:sz="0" w:space="0" w:color="auto"/>
        <w:bottom w:val="none" w:sz="0" w:space="0" w:color="auto"/>
        <w:right w:val="none" w:sz="0" w:space="0" w:color="auto"/>
      </w:divBdr>
    </w:div>
    <w:div w:id="838009896">
      <w:bodyDiv w:val="1"/>
      <w:marLeft w:val="0"/>
      <w:marRight w:val="0"/>
      <w:marTop w:val="0"/>
      <w:marBottom w:val="0"/>
      <w:divBdr>
        <w:top w:val="none" w:sz="0" w:space="0" w:color="auto"/>
        <w:left w:val="none" w:sz="0" w:space="0" w:color="auto"/>
        <w:bottom w:val="none" w:sz="0" w:space="0" w:color="auto"/>
        <w:right w:val="none" w:sz="0" w:space="0" w:color="auto"/>
      </w:divBdr>
    </w:div>
    <w:div w:id="849102276">
      <w:bodyDiv w:val="1"/>
      <w:marLeft w:val="0"/>
      <w:marRight w:val="0"/>
      <w:marTop w:val="0"/>
      <w:marBottom w:val="0"/>
      <w:divBdr>
        <w:top w:val="none" w:sz="0" w:space="0" w:color="auto"/>
        <w:left w:val="none" w:sz="0" w:space="0" w:color="auto"/>
        <w:bottom w:val="none" w:sz="0" w:space="0" w:color="auto"/>
        <w:right w:val="none" w:sz="0" w:space="0" w:color="auto"/>
      </w:divBdr>
    </w:div>
    <w:div w:id="864247827">
      <w:bodyDiv w:val="1"/>
      <w:marLeft w:val="0"/>
      <w:marRight w:val="0"/>
      <w:marTop w:val="0"/>
      <w:marBottom w:val="0"/>
      <w:divBdr>
        <w:top w:val="none" w:sz="0" w:space="0" w:color="auto"/>
        <w:left w:val="none" w:sz="0" w:space="0" w:color="auto"/>
        <w:bottom w:val="none" w:sz="0" w:space="0" w:color="auto"/>
        <w:right w:val="none" w:sz="0" w:space="0" w:color="auto"/>
      </w:divBdr>
    </w:div>
    <w:div w:id="906837672">
      <w:bodyDiv w:val="1"/>
      <w:marLeft w:val="0"/>
      <w:marRight w:val="0"/>
      <w:marTop w:val="0"/>
      <w:marBottom w:val="0"/>
      <w:divBdr>
        <w:top w:val="none" w:sz="0" w:space="0" w:color="auto"/>
        <w:left w:val="none" w:sz="0" w:space="0" w:color="auto"/>
        <w:bottom w:val="none" w:sz="0" w:space="0" w:color="auto"/>
        <w:right w:val="none" w:sz="0" w:space="0" w:color="auto"/>
      </w:divBdr>
    </w:div>
    <w:div w:id="910624235">
      <w:bodyDiv w:val="1"/>
      <w:marLeft w:val="0"/>
      <w:marRight w:val="0"/>
      <w:marTop w:val="0"/>
      <w:marBottom w:val="0"/>
      <w:divBdr>
        <w:top w:val="none" w:sz="0" w:space="0" w:color="auto"/>
        <w:left w:val="none" w:sz="0" w:space="0" w:color="auto"/>
        <w:bottom w:val="none" w:sz="0" w:space="0" w:color="auto"/>
        <w:right w:val="none" w:sz="0" w:space="0" w:color="auto"/>
      </w:divBdr>
    </w:div>
    <w:div w:id="921374622">
      <w:bodyDiv w:val="1"/>
      <w:marLeft w:val="0"/>
      <w:marRight w:val="0"/>
      <w:marTop w:val="0"/>
      <w:marBottom w:val="0"/>
      <w:divBdr>
        <w:top w:val="none" w:sz="0" w:space="0" w:color="auto"/>
        <w:left w:val="none" w:sz="0" w:space="0" w:color="auto"/>
        <w:bottom w:val="none" w:sz="0" w:space="0" w:color="auto"/>
        <w:right w:val="none" w:sz="0" w:space="0" w:color="auto"/>
      </w:divBdr>
    </w:div>
    <w:div w:id="933826151">
      <w:bodyDiv w:val="1"/>
      <w:marLeft w:val="0"/>
      <w:marRight w:val="0"/>
      <w:marTop w:val="0"/>
      <w:marBottom w:val="0"/>
      <w:divBdr>
        <w:top w:val="none" w:sz="0" w:space="0" w:color="auto"/>
        <w:left w:val="none" w:sz="0" w:space="0" w:color="auto"/>
        <w:bottom w:val="none" w:sz="0" w:space="0" w:color="auto"/>
        <w:right w:val="none" w:sz="0" w:space="0" w:color="auto"/>
      </w:divBdr>
    </w:div>
    <w:div w:id="951084158">
      <w:bodyDiv w:val="1"/>
      <w:marLeft w:val="0"/>
      <w:marRight w:val="0"/>
      <w:marTop w:val="0"/>
      <w:marBottom w:val="0"/>
      <w:divBdr>
        <w:top w:val="none" w:sz="0" w:space="0" w:color="auto"/>
        <w:left w:val="none" w:sz="0" w:space="0" w:color="auto"/>
        <w:bottom w:val="none" w:sz="0" w:space="0" w:color="auto"/>
        <w:right w:val="none" w:sz="0" w:space="0" w:color="auto"/>
      </w:divBdr>
    </w:div>
    <w:div w:id="958991006">
      <w:bodyDiv w:val="1"/>
      <w:marLeft w:val="0"/>
      <w:marRight w:val="0"/>
      <w:marTop w:val="0"/>
      <w:marBottom w:val="0"/>
      <w:divBdr>
        <w:top w:val="none" w:sz="0" w:space="0" w:color="auto"/>
        <w:left w:val="none" w:sz="0" w:space="0" w:color="auto"/>
        <w:bottom w:val="none" w:sz="0" w:space="0" w:color="auto"/>
        <w:right w:val="none" w:sz="0" w:space="0" w:color="auto"/>
      </w:divBdr>
    </w:div>
    <w:div w:id="962226918">
      <w:bodyDiv w:val="1"/>
      <w:marLeft w:val="0"/>
      <w:marRight w:val="0"/>
      <w:marTop w:val="0"/>
      <w:marBottom w:val="0"/>
      <w:divBdr>
        <w:top w:val="none" w:sz="0" w:space="0" w:color="auto"/>
        <w:left w:val="none" w:sz="0" w:space="0" w:color="auto"/>
        <w:bottom w:val="none" w:sz="0" w:space="0" w:color="auto"/>
        <w:right w:val="none" w:sz="0" w:space="0" w:color="auto"/>
      </w:divBdr>
    </w:div>
    <w:div w:id="963851596">
      <w:bodyDiv w:val="1"/>
      <w:marLeft w:val="0"/>
      <w:marRight w:val="0"/>
      <w:marTop w:val="0"/>
      <w:marBottom w:val="0"/>
      <w:divBdr>
        <w:top w:val="none" w:sz="0" w:space="0" w:color="auto"/>
        <w:left w:val="none" w:sz="0" w:space="0" w:color="auto"/>
        <w:bottom w:val="none" w:sz="0" w:space="0" w:color="auto"/>
        <w:right w:val="none" w:sz="0" w:space="0" w:color="auto"/>
      </w:divBdr>
    </w:div>
    <w:div w:id="971012158">
      <w:bodyDiv w:val="1"/>
      <w:marLeft w:val="0"/>
      <w:marRight w:val="0"/>
      <w:marTop w:val="0"/>
      <w:marBottom w:val="0"/>
      <w:divBdr>
        <w:top w:val="none" w:sz="0" w:space="0" w:color="auto"/>
        <w:left w:val="none" w:sz="0" w:space="0" w:color="auto"/>
        <w:bottom w:val="none" w:sz="0" w:space="0" w:color="auto"/>
        <w:right w:val="none" w:sz="0" w:space="0" w:color="auto"/>
      </w:divBdr>
    </w:div>
    <w:div w:id="1002660564">
      <w:bodyDiv w:val="1"/>
      <w:marLeft w:val="0"/>
      <w:marRight w:val="0"/>
      <w:marTop w:val="0"/>
      <w:marBottom w:val="0"/>
      <w:divBdr>
        <w:top w:val="none" w:sz="0" w:space="0" w:color="auto"/>
        <w:left w:val="none" w:sz="0" w:space="0" w:color="auto"/>
        <w:bottom w:val="none" w:sz="0" w:space="0" w:color="auto"/>
        <w:right w:val="none" w:sz="0" w:space="0" w:color="auto"/>
      </w:divBdr>
    </w:div>
    <w:div w:id="1010568900">
      <w:bodyDiv w:val="1"/>
      <w:marLeft w:val="0"/>
      <w:marRight w:val="0"/>
      <w:marTop w:val="0"/>
      <w:marBottom w:val="0"/>
      <w:divBdr>
        <w:top w:val="none" w:sz="0" w:space="0" w:color="auto"/>
        <w:left w:val="none" w:sz="0" w:space="0" w:color="auto"/>
        <w:bottom w:val="none" w:sz="0" w:space="0" w:color="auto"/>
        <w:right w:val="none" w:sz="0" w:space="0" w:color="auto"/>
      </w:divBdr>
    </w:div>
    <w:div w:id="1014455983">
      <w:bodyDiv w:val="1"/>
      <w:marLeft w:val="0"/>
      <w:marRight w:val="0"/>
      <w:marTop w:val="0"/>
      <w:marBottom w:val="0"/>
      <w:divBdr>
        <w:top w:val="none" w:sz="0" w:space="0" w:color="auto"/>
        <w:left w:val="none" w:sz="0" w:space="0" w:color="auto"/>
        <w:bottom w:val="none" w:sz="0" w:space="0" w:color="auto"/>
        <w:right w:val="none" w:sz="0" w:space="0" w:color="auto"/>
      </w:divBdr>
    </w:div>
    <w:div w:id="1019552253">
      <w:bodyDiv w:val="1"/>
      <w:marLeft w:val="0"/>
      <w:marRight w:val="0"/>
      <w:marTop w:val="0"/>
      <w:marBottom w:val="0"/>
      <w:divBdr>
        <w:top w:val="none" w:sz="0" w:space="0" w:color="auto"/>
        <w:left w:val="none" w:sz="0" w:space="0" w:color="auto"/>
        <w:bottom w:val="none" w:sz="0" w:space="0" w:color="auto"/>
        <w:right w:val="none" w:sz="0" w:space="0" w:color="auto"/>
      </w:divBdr>
    </w:div>
    <w:div w:id="1032264570">
      <w:bodyDiv w:val="1"/>
      <w:marLeft w:val="0"/>
      <w:marRight w:val="0"/>
      <w:marTop w:val="0"/>
      <w:marBottom w:val="0"/>
      <w:divBdr>
        <w:top w:val="none" w:sz="0" w:space="0" w:color="auto"/>
        <w:left w:val="none" w:sz="0" w:space="0" w:color="auto"/>
        <w:bottom w:val="none" w:sz="0" w:space="0" w:color="auto"/>
        <w:right w:val="none" w:sz="0" w:space="0" w:color="auto"/>
      </w:divBdr>
    </w:div>
    <w:div w:id="1035153619">
      <w:bodyDiv w:val="1"/>
      <w:marLeft w:val="0"/>
      <w:marRight w:val="0"/>
      <w:marTop w:val="0"/>
      <w:marBottom w:val="0"/>
      <w:divBdr>
        <w:top w:val="none" w:sz="0" w:space="0" w:color="auto"/>
        <w:left w:val="none" w:sz="0" w:space="0" w:color="auto"/>
        <w:bottom w:val="none" w:sz="0" w:space="0" w:color="auto"/>
        <w:right w:val="none" w:sz="0" w:space="0" w:color="auto"/>
      </w:divBdr>
    </w:div>
    <w:div w:id="1042242687">
      <w:bodyDiv w:val="1"/>
      <w:marLeft w:val="0"/>
      <w:marRight w:val="0"/>
      <w:marTop w:val="0"/>
      <w:marBottom w:val="0"/>
      <w:divBdr>
        <w:top w:val="none" w:sz="0" w:space="0" w:color="auto"/>
        <w:left w:val="none" w:sz="0" w:space="0" w:color="auto"/>
        <w:bottom w:val="none" w:sz="0" w:space="0" w:color="auto"/>
        <w:right w:val="none" w:sz="0" w:space="0" w:color="auto"/>
      </w:divBdr>
    </w:div>
    <w:div w:id="1047026878">
      <w:bodyDiv w:val="1"/>
      <w:marLeft w:val="0"/>
      <w:marRight w:val="0"/>
      <w:marTop w:val="0"/>
      <w:marBottom w:val="0"/>
      <w:divBdr>
        <w:top w:val="none" w:sz="0" w:space="0" w:color="auto"/>
        <w:left w:val="none" w:sz="0" w:space="0" w:color="auto"/>
        <w:bottom w:val="none" w:sz="0" w:space="0" w:color="auto"/>
        <w:right w:val="none" w:sz="0" w:space="0" w:color="auto"/>
      </w:divBdr>
    </w:div>
    <w:div w:id="1052851818">
      <w:bodyDiv w:val="1"/>
      <w:marLeft w:val="0"/>
      <w:marRight w:val="0"/>
      <w:marTop w:val="0"/>
      <w:marBottom w:val="0"/>
      <w:divBdr>
        <w:top w:val="none" w:sz="0" w:space="0" w:color="auto"/>
        <w:left w:val="none" w:sz="0" w:space="0" w:color="auto"/>
        <w:bottom w:val="none" w:sz="0" w:space="0" w:color="auto"/>
        <w:right w:val="none" w:sz="0" w:space="0" w:color="auto"/>
      </w:divBdr>
    </w:div>
    <w:div w:id="1073040825">
      <w:bodyDiv w:val="1"/>
      <w:marLeft w:val="0"/>
      <w:marRight w:val="0"/>
      <w:marTop w:val="0"/>
      <w:marBottom w:val="0"/>
      <w:divBdr>
        <w:top w:val="none" w:sz="0" w:space="0" w:color="auto"/>
        <w:left w:val="none" w:sz="0" w:space="0" w:color="auto"/>
        <w:bottom w:val="none" w:sz="0" w:space="0" w:color="auto"/>
        <w:right w:val="none" w:sz="0" w:space="0" w:color="auto"/>
      </w:divBdr>
    </w:div>
    <w:div w:id="1094861884">
      <w:bodyDiv w:val="1"/>
      <w:marLeft w:val="0"/>
      <w:marRight w:val="0"/>
      <w:marTop w:val="0"/>
      <w:marBottom w:val="0"/>
      <w:divBdr>
        <w:top w:val="none" w:sz="0" w:space="0" w:color="auto"/>
        <w:left w:val="none" w:sz="0" w:space="0" w:color="auto"/>
        <w:bottom w:val="none" w:sz="0" w:space="0" w:color="auto"/>
        <w:right w:val="none" w:sz="0" w:space="0" w:color="auto"/>
      </w:divBdr>
    </w:div>
    <w:div w:id="1102410004">
      <w:bodyDiv w:val="1"/>
      <w:marLeft w:val="0"/>
      <w:marRight w:val="0"/>
      <w:marTop w:val="0"/>
      <w:marBottom w:val="0"/>
      <w:divBdr>
        <w:top w:val="none" w:sz="0" w:space="0" w:color="auto"/>
        <w:left w:val="none" w:sz="0" w:space="0" w:color="auto"/>
        <w:bottom w:val="none" w:sz="0" w:space="0" w:color="auto"/>
        <w:right w:val="none" w:sz="0" w:space="0" w:color="auto"/>
      </w:divBdr>
    </w:div>
    <w:div w:id="1124035764">
      <w:bodyDiv w:val="1"/>
      <w:marLeft w:val="0"/>
      <w:marRight w:val="0"/>
      <w:marTop w:val="0"/>
      <w:marBottom w:val="0"/>
      <w:divBdr>
        <w:top w:val="none" w:sz="0" w:space="0" w:color="auto"/>
        <w:left w:val="none" w:sz="0" w:space="0" w:color="auto"/>
        <w:bottom w:val="none" w:sz="0" w:space="0" w:color="auto"/>
        <w:right w:val="none" w:sz="0" w:space="0" w:color="auto"/>
      </w:divBdr>
    </w:div>
    <w:div w:id="1128814260">
      <w:bodyDiv w:val="1"/>
      <w:marLeft w:val="0"/>
      <w:marRight w:val="0"/>
      <w:marTop w:val="0"/>
      <w:marBottom w:val="0"/>
      <w:divBdr>
        <w:top w:val="none" w:sz="0" w:space="0" w:color="auto"/>
        <w:left w:val="none" w:sz="0" w:space="0" w:color="auto"/>
        <w:bottom w:val="none" w:sz="0" w:space="0" w:color="auto"/>
        <w:right w:val="none" w:sz="0" w:space="0" w:color="auto"/>
      </w:divBdr>
    </w:div>
    <w:div w:id="1132947346">
      <w:bodyDiv w:val="1"/>
      <w:marLeft w:val="0"/>
      <w:marRight w:val="0"/>
      <w:marTop w:val="0"/>
      <w:marBottom w:val="0"/>
      <w:divBdr>
        <w:top w:val="none" w:sz="0" w:space="0" w:color="auto"/>
        <w:left w:val="none" w:sz="0" w:space="0" w:color="auto"/>
        <w:bottom w:val="none" w:sz="0" w:space="0" w:color="auto"/>
        <w:right w:val="none" w:sz="0" w:space="0" w:color="auto"/>
      </w:divBdr>
    </w:div>
    <w:div w:id="1135492581">
      <w:bodyDiv w:val="1"/>
      <w:marLeft w:val="0"/>
      <w:marRight w:val="0"/>
      <w:marTop w:val="0"/>
      <w:marBottom w:val="0"/>
      <w:divBdr>
        <w:top w:val="none" w:sz="0" w:space="0" w:color="auto"/>
        <w:left w:val="none" w:sz="0" w:space="0" w:color="auto"/>
        <w:bottom w:val="none" w:sz="0" w:space="0" w:color="auto"/>
        <w:right w:val="none" w:sz="0" w:space="0" w:color="auto"/>
      </w:divBdr>
    </w:div>
    <w:div w:id="1151101571">
      <w:bodyDiv w:val="1"/>
      <w:marLeft w:val="0"/>
      <w:marRight w:val="0"/>
      <w:marTop w:val="0"/>
      <w:marBottom w:val="0"/>
      <w:divBdr>
        <w:top w:val="none" w:sz="0" w:space="0" w:color="auto"/>
        <w:left w:val="none" w:sz="0" w:space="0" w:color="auto"/>
        <w:bottom w:val="none" w:sz="0" w:space="0" w:color="auto"/>
        <w:right w:val="none" w:sz="0" w:space="0" w:color="auto"/>
      </w:divBdr>
    </w:div>
    <w:div w:id="1170634742">
      <w:bodyDiv w:val="1"/>
      <w:marLeft w:val="0"/>
      <w:marRight w:val="0"/>
      <w:marTop w:val="0"/>
      <w:marBottom w:val="0"/>
      <w:divBdr>
        <w:top w:val="none" w:sz="0" w:space="0" w:color="auto"/>
        <w:left w:val="none" w:sz="0" w:space="0" w:color="auto"/>
        <w:bottom w:val="none" w:sz="0" w:space="0" w:color="auto"/>
        <w:right w:val="none" w:sz="0" w:space="0" w:color="auto"/>
      </w:divBdr>
    </w:div>
    <w:div w:id="1181746740">
      <w:bodyDiv w:val="1"/>
      <w:marLeft w:val="0"/>
      <w:marRight w:val="0"/>
      <w:marTop w:val="0"/>
      <w:marBottom w:val="0"/>
      <w:divBdr>
        <w:top w:val="none" w:sz="0" w:space="0" w:color="auto"/>
        <w:left w:val="none" w:sz="0" w:space="0" w:color="auto"/>
        <w:bottom w:val="none" w:sz="0" w:space="0" w:color="auto"/>
        <w:right w:val="none" w:sz="0" w:space="0" w:color="auto"/>
      </w:divBdr>
    </w:div>
    <w:div w:id="1242065108">
      <w:bodyDiv w:val="1"/>
      <w:marLeft w:val="0"/>
      <w:marRight w:val="0"/>
      <w:marTop w:val="0"/>
      <w:marBottom w:val="0"/>
      <w:divBdr>
        <w:top w:val="none" w:sz="0" w:space="0" w:color="auto"/>
        <w:left w:val="none" w:sz="0" w:space="0" w:color="auto"/>
        <w:bottom w:val="none" w:sz="0" w:space="0" w:color="auto"/>
        <w:right w:val="none" w:sz="0" w:space="0" w:color="auto"/>
      </w:divBdr>
    </w:div>
    <w:div w:id="1279524892">
      <w:bodyDiv w:val="1"/>
      <w:marLeft w:val="0"/>
      <w:marRight w:val="0"/>
      <w:marTop w:val="0"/>
      <w:marBottom w:val="0"/>
      <w:divBdr>
        <w:top w:val="none" w:sz="0" w:space="0" w:color="auto"/>
        <w:left w:val="none" w:sz="0" w:space="0" w:color="auto"/>
        <w:bottom w:val="none" w:sz="0" w:space="0" w:color="auto"/>
        <w:right w:val="none" w:sz="0" w:space="0" w:color="auto"/>
      </w:divBdr>
    </w:div>
    <w:div w:id="1302808076">
      <w:bodyDiv w:val="1"/>
      <w:marLeft w:val="0"/>
      <w:marRight w:val="0"/>
      <w:marTop w:val="0"/>
      <w:marBottom w:val="0"/>
      <w:divBdr>
        <w:top w:val="none" w:sz="0" w:space="0" w:color="auto"/>
        <w:left w:val="none" w:sz="0" w:space="0" w:color="auto"/>
        <w:bottom w:val="none" w:sz="0" w:space="0" w:color="auto"/>
        <w:right w:val="none" w:sz="0" w:space="0" w:color="auto"/>
      </w:divBdr>
    </w:div>
    <w:div w:id="1316496226">
      <w:bodyDiv w:val="1"/>
      <w:marLeft w:val="0"/>
      <w:marRight w:val="0"/>
      <w:marTop w:val="0"/>
      <w:marBottom w:val="0"/>
      <w:divBdr>
        <w:top w:val="none" w:sz="0" w:space="0" w:color="auto"/>
        <w:left w:val="none" w:sz="0" w:space="0" w:color="auto"/>
        <w:bottom w:val="none" w:sz="0" w:space="0" w:color="auto"/>
        <w:right w:val="none" w:sz="0" w:space="0" w:color="auto"/>
      </w:divBdr>
    </w:div>
    <w:div w:id="1317995995">
      <w:bodyDiv w:val="1"/>
      <w:marLeft w:val="0"/>
      <w:marRight w:val="0"/>
      <w:marTop w:val="0"/>
      <w:marBottom w:val="0"/>
      <w:divBdr>
        <w:top w:val="none" w:sz="0" w:space="0" w:color="auto"/>
        <w:left w:val="none" w:sz="0" w:space="0" w:color="auto"/>
        <w:bottom w:val="none" w:sz="0" w:space="0" w:color="auto"/>
        <w:right w:val="none" w:sz="0" w:space="0" w:color="auto"/>
      </w:divBdr>
    </w:div>
    <w:div w:id="1333020742">
      <w:bodyDiv w:val="1"/>
      <w:marLeft w:val="0"/>
      <w:marRight w:val="0"/>
      <w:marTop w:val="0"/>
      <w:marBottom w:val="0"/>
      <w:divBdr>
        <w:top w:val="none" w:sz="0" w:space="0" w:color="auto"/>
        <w:left w:val="none" w:sz="0" w:space="0" w:color="auto"/>
        <w:bottom w:val="none" w:sz="0" w:space="0" w:color="auto"/>
        <w:right w:val="none" w:sz="0" w:space="0" w:color="auto"/>
      </w:divBdr>
    </w:div>
    <w:div w:id="1372146408">
      <w:bodyDiv w:val="1"/>
      <w:marLeft w:val="0"/>
      <w:marRight w:val="0"/>
      <w:marTop w:val="0"/>
      <w:marBottom w:val="0"/>
      <w:divBdr>
        <w:top w:val="none" w:sz="0" w:space="0" w:color="auto"/>
        <w:left w:val="none" w:sz="0" w:space="0" w:color="auto"/>
        <w:bottom w:val="none" w:sz="0" w:space="0" w:color="auto"/>
        <w:right w:val="none" w:sz="0" w:space="0" w:color="auto"/>
      </w:divBdr>
    </w:div>
    <w:div w:id="1380007210">
      <w:bodyDiv w:val="1"/>
      <w:marLeft w:val="0"/>
      <w:marRight w:val="0"/>
      <w:marTop w:val="0"/>
      <w:marBottom w:val="0"/>
      <w:divBdr>
        <w:top w:val="none" w:sz="0" w:space="0" w:color="auto"/>
        <w:left w:val="none" w:sz="0" w:space="0" w:color="auto"/>
        <w:bottom w:val="none" w:sz="0" w:space="0" w:color="auto"/>
        <w:right w:val="none" w:sz="0" w:space="0" w:color="auto"/>
      </w:divBdr>
    </w:div>
    <w:div w:id="1395350321">
      <w:bodyDiv w:val="1"/>
      <w:marLeft w:val="0"/>
      <w:marRight w:val="0"/>
      <w:marTop w:val="0"/>
      <w:marBottom w:val="0"/>
      <w:divBdr>
        <w:top w:val="none" w:sz="0" w:space="0" w:color="auto"/>
        <w:left w:val="none" w:sz="0" w:space="0" w:color="auto"/>
        <w:bottom w:val="none" w:sz="0" w:space="0" w:color="auto"/>
        <w:right w:val="none" w:sz="0" w:space="0" w:color="auto"/>
      </w:divBdr>
    </w:div>
    <w:div w:id="1399207471">
      <w:bodyDiv w:val="1"/>
      <w:marLeft w:val="0"/>
      <w:marRight w:val="0"/>
      <w:marTop w:val="0"/>
      <w:marBottom w:val="0"/>
      <w:divBdr>
        <w:top w:val="none" w:sz="0" w:space="0" w:color="auto"/>
        <w:left w:val="none" w:sz="0" w:space="0" w:color="auto"/>
        <w:bottom w:val="none" w:sz="0" w:space="0" w:color="auto"/>
        <w:right w:val="none" w:sz="0" w:space="0" w:color="auto"/>
      </w:divBdr>
    </w:div>
    <w:div w:id="1402365603">
      <w:bodyDiv w:val="1"/>
      <w:marLeft w:val="0"/>
      <w:marRight w:val="0"/>
      <w:marTop w:val="0"/>
      <w:marBottom w:val="0"/>
      <w:divBdr>
        <w:top w:val="none" w:sz="0" w:space="0" w:color="auto"/>
        <w:left w:val="none" w:sz="0" w:space="0" w:color="auto"/>
        <w:bottom w:val="none" w:sz="0" w:space="0" w:color="auto"/>
        <w:right w:val="none" w:sz="0" w:space="0" w:color="auto"/>
      </w:divBdr>
    </w:div>
    <w:div w:id="1419473894">
      <w:bodyDiv w:val="1"/>
      <w:marLeft w:val="0"/>
      <w:marRight w:val="0"/>
      <w:marTop w:val="0"/>
      <w:marBottom w:val="0"/>
      <w:divBdr>
        <w:top w:val="none" w:sz="0" w:space="0" w:color="auto"/>
        <w:left w:val="none" w:sz="0" w:space="0" w:color="auto"/>
        <w:bottom w:val="none" w:sz="0" w:space="0" w:color="auto"/>
        <w:right w:val="none" w:sz="0" w:space="0" w:color="auto"/>
      </w:divBdr>
    </w:div>
    <w:div w:id="1420902631">
      <w:bodyDiv w:val="1"/>
      <w:marLeft w:val="0"/>
      <w:marRight w:val="0"/>
      <w:marTop w:val="0"/>
      <w:marBottom w:val="0"/>
      <w:divBdr>
        <w:top w:val="none" w:sz="0" w:space="0" w:color="auto"/>
        <w:left w:val="none" w:sz="0" w:space="0" w:color="auto"/>
        <w:bottom w:val="none" w:sz="0" w:space="0" w:color="auto"/>
        <w:right w:val="none" w:sz="0" w:space="0" w:color="auto"/>
      </w:divBdr>
    </w:div>
    <w:div w:id="1429885605">
      <w:bodyDiv w:val="1"/>
      <w:marLeft w:val="0"/>
      <w:marRight w:val="0"/>
      <w:marTop w:val="0"/>
      <w:marBottom w:val="0"/>
      <w:divBdr>
        <w:top w:val="none" w:sz="0" w:space="0" w:color="auto"/>
        <w:left w:val="none" w:sz="0" w:space="0" w:color="auto"/>
        <w:bottom w:val="none" w:sz="0" w:space="0" w:color="auto"/>
        <w:right w:val="none" w:sz="0" w:space="0" w:color="auto"/>
      </w:divBdr>
    </w:div>
    <w:div w:id="1438016423">
      <w:bodyDiv w:val="1"/>
      <w:marLeft w:val="0"/>
      <w:marRight w:val="0"/>
      <w:marTop w:val="0"/>
      <w:marBottom w:val="0"/>
      <w:divBdr>
        <w:top w:val="none" w:sz="0" w:space="0" w:color="auto"/>
        <w:left w:val="none" w:sz="0" w:space="0" w:color="auto"/>
        <w:bottom w:val="none" w:sz="0" w:space="0" w:color="auto"/>
        <w:right w:val="none" w:sz="0" w:space="0" w:color="auto"/>
      </w:divBdr>
    </w:div>
    <w:div w:id="1446273307">
      <w:bodyDiv w:val="1"/>
      <w:marLeft w:val="0"/>
      <w:marRight w:val="0"/>
      <w:marTop w:val="0"/>
      <w:marBottom w:val="0"/>
      <w:divBdr>
        <w:top w:val="none" w:sz="0" w:space="0" w:color="auto"/>
        <w:left w:val="none" w:sz="0" w:space="0" w:color="auto"/>
        <w:bottom w:val="none" w:sz="0" w:space="0" w:color="auto"/>
        <w:right w:val="none" w:sz="0" w:space="0" w:color="auto"/>
      </w:divBdr>
    </w:div>
    <w:div w:id="1461219133">
      <w:bodyDiv w:val="1"/>
      <w:marLeft w:val="0"/>
      <w:marRight w:val="0"/>
      <w:marTop w:val="0"/>
      <w:marBottom w:val="0"/>
      <w:divBdr>
        <w:top w:val="none" w:sz="0" w:space="0" w:color="auto"/>
        <w:left w:val="none" w:sz="0" w:space="0" w:color="auto"/>
        <w:bottom w:val="none" w:sz="0" w:space="0" w:color="auto"/>
        <w:right w:val="none" w:sz="0" w:space="0" w:color="auto"/>
      </w:divBdr>
    </w:div>
    <w:div w:id="1480266459">
      <w:bodyDiv w:val="1"/>
      <w:marLeft w:val="0"/>
      <w:marRight w:val="0"/>
      <w:marTop w:val="0"/>
      <w:marBottom w:val="0"/>
      <w:divBdr>
        <w:top w:val="none" w:sz="0" w:space="0" w:color="auto"/>
        <w:left w:val="none" w:sz="0" w:space="0" w:color="auto"/>
        <w:bottom w:val="none" w:sz="0" w:space="0" w:color="auto"/>
        <w:right w:val="none" w:sz="0" w:space="0" w:color="auto"/>
      </w:divBdr>
    </w:div>
    <w:div w:id="1502240551">
      <w:bodyDiv w:val="1"/>
      <w:marLeft w:val="0"/>
      <w:marRight w:val="0"/>
      <w:marTop w:val="0"/>
      <w:marBottom w:val="0"/>
      <w:divBdr>
        <w:top w:val="none" w:sz="0" w:space="0" w:color="auto"/>
        <w:left w:val="none" w:sz="0" w:space="0" w:color="auto"/>
        <w:bottom w:val="none" w:sz="0" w:space="0" w:color="auto"/>
        <w:right w:val="none" w:sz="0" w:space="0" w:color="auto"/>
      </w:divBdr>
    </w:div>
    <w:div w:id="1550074779">
      <w:bodyDiv w:val="1"/>
      <w:marLeft w:val="0"/>
      <w:marRight w:val="0"/>
      <w:marTop w:val="0"/>
      <w:marBottom w:val="0"/>
      <w:divBdr>
        <w:top w:val="none" w:sz="0" w:space="0" w:color="auto"/>
        <w:left w:val="none" w:sz="0" w:space="0" w:color="auto"/>
        <w:bottom w:val="none" w:sz="0" w:space="0" w:color="auto"/>
        <w:right w:val="none" w:sz="0" w:space="0" w:color="auto"/>
      </w:divBdr>
    </w:div>
    <w:div w:id="1564679083">
      <w:bodyDiv w:val="1"/>
      <w:marLeft w:val="0"/>
      <w:marRight w:val="0"/>
      <w:marTop w:val="0"/>
      <w:marBottom w:val="0"/>
      <w:divBdr>
        <w:top w:val="none" w:sz="0" w:space="0" w:color="auto"/>
        <w:left w:val="none" w:sz="0" w:space="0" w:color="auto"/>
        <w:bottom w:val="none" w:sz="0" w:space="0" w:color="auto"/>
        <w:right w:val="none" w:sz="0" w:space="0" w:color="auto"/>
      </w:divBdr>
    </w:div>
    <w:div w:id="1569225068">
      <w:bodyDiv w:val="1"/>
      <w:marLeft w:val="0"/>
      <w:marRight w:val="0"/>
      <w:marTop w:val="0"/>
      <w:marBottom w:val="0"/>
      <w:divBdr>
        <w:top w:val="none" w:sz="0" w:space="0" w:color="auto"/>
        <w:left w:val="none" w:sz="0" w:space="0" w:color="auto"/>
        <w:bottom w:val="none" w:sz="0" w:space="0" w:color="auto"/>
        <w:right w:val="none" w:sz="0" w:space="0" w:color="auto"/>
      </w:divBdr>
    </w:div>
    <w:div w:id="1570190134">
      <w:bodyDiv w:val="1"/>
      <w:marLeft w:val="0"/>
      <w:marRight w:val="0"/>
      <w:marTop w:val="0"/>
      <w:marBottom w:val="0"/>
      <w:divBdr>
        <w:top w:val="none" w:sz="0" w:space="0" w:color="auto"/>
        <w:left w:val="none" w:sz="0" w:space="0" w:color="auto"/>
        <w:bottom w:val="none" w:sz="0" w:space="0" w:color="auto"/>
        <w:right w:val="none" w:sz="0" w:space="0" w:color="auto"/>
      </w:divBdr>
    </w:div>
    <w:div w:id="1594705399">
      <w:bodyDiv w:val="1"/>
      <w:marLeft w:val="0"/>
      <w:marRight w:val="0"/>
      <w:marTop w:val="0"/>
      <w:marBottom w:val="0"/>
      <w:divBdr>
        <w:top w:val="none" w:sz="0" w:space="0" w:color="auto"/>
        <w:left w:val="none" w:sz="0" w:space="0" w:color="auto"/>
        <w:bottom w:val="none" w:sz="0" w:space="0" w:color="auto"/>
        <w:right w:val="none" w:sz="0" w:space="0" w:color="auto"/>
      </w:divBdr>
    </w:div>
    <w:div w:id="1648582555">
      <w:bodyDiv w:val="1"/>
      <w:marLeft w:val="0"/>
      <w:marRight w:val="0"/>
      <w:marTop w:val="0"/>
      <w:marBottom w:val="0"/>
      <w:divBdr>
        <w:top w:val="none" w:sz="0" w:space="0" w:color="auto"/>
        <w:left w:val="none" w:sz="0" w:space="0" w:color="auto"/>
        <w:bottom w:val="none" w:sz="0" w:space="0" w:color="auto"/>
        <w:right w:val="none" w:sz="0" w:space="0" w:color="auto"/>
      </w:divBdr>
    </w:div>
    <w:div w:id="1675961787">
      <w:bodyDiv w:val="1"/>
      <w:marLeft w:val="0"/>
      <w:marRight w:val="0"/>
      <w:marTop w:val="0"/>
      <w:marBottom w:val="0"/>
      <w:divBdr>
        <w:top w:val="none" w:sz="0" w:space="0" w:color="auto"/>
        <w:left w:val="none" w:sz="0" w:space="0" w:color="auto"/>
        <w:bottom w:val="none" w:sz="0" w:space="0" w:color="auto"/>
        <w:right w:val="none" w:sz="0" w:space="0" w:color="auto"/>
      </w:divBdr>
    </w:div>
    <w:div w:id="1683775123">
      <w:bodyDiv w:val="1"/>
      <w:marLeft w:val="0"/>
      <w:marRight w:val="0"/>
      <w:marTop w:val="0"/>
      <w:marBottom w:val="0"/>
      <w:divBdr>
        <w:top w:val="none" w:sz="0" w:space="0" w:color="auto"/>
        <w:left w:val="none" w:sz="0" w:space="0" w:color="auto"/>
        <w:bottom w:val="none" w:sz="0" w:space="0" w:color="auto"/>
        <w:right w:val="none" w:sz="0" w:space="0" w:color="auto"/>
      </w:divBdr>
    </w:div>
    <w:div w:id="1683818991">
      <w:bodyDiv w:val="1"/>
      <w:marLeft w:val="0"/>
      <w:marRight w:val="0"/>
      <w:marTop w:val="0"/>
      <w:marBottom w:val="0"/>
      <w:divBdr>
        <w:top w:val="none" w:sz="0" w:space="0" w:color="auto"/>
        <w:left w:val="none" w:sz="0" w:space="0" w:color="auto"/>
        <w:bottom w:val="none" w:sz="0" w:space="0" w:color="auto"/>
        <w:right w:val="none" w:sz="0" w:space="0" w:color="auto"/>
      </w:divBdr>
    </w:div>
    <w:div w:id="1696078652">
      <w:bodyDiv w:val="1"/>
      <w:marLeft w:val="0"/>
      <w:marRight w:val="0"/>
      <w:marTop w:val="0"/>
      <w:marBottom w:val="0"/>
      <w:divBdr>
        <w:top w:val="none" w:sz="0" w:space="0" w:color="auto"/>
        <w:left w:val="none" w:sz="0" w:space="0" w:color="auto"/>
        <w:bottom w:val="none" w:sz="0" w:space="0" w:color="auto"/>
        <w:right w:val="none" w:sz="0" w:space="0" w:color="auto"/>
      </w:divBdr>
    </w:div>
    <w:div w:id="1704163359">
      <w:bodyDiv w:val="1"/>
      <w:marLeft w:val="0"/>
      <w:marRight w:val="0"/>
      <w:marTop w:val="0"/>
      <w:marBottom w:val="0"/>
      <w:divBdr>
        <w:top w:val="none" w:sz="0" w:space="0" w:color="auto"/>
        <w:left w:val="none" w:sz="0" w:space="0" w:color="auto"/>
        <w:bottom w:val="none" w:sz="0" w:space="0" w:color="auto"/>
        <w:right w:val="none" w:sz="0" w:space="0" w:color="auto"/>
      </w:divBdr>
    </w:div>
    <w:div w:id="1706833664">
      <w:bodyDiv w:val="1"/>
      <w:marLeft w:val="0"/>
      <w:marRight w:val="0"/>
      <w:marTop w:val="0"/>
      <w:marBottom w:val="0"/>
      <w:divBdr>
        <w:top w:val="none" w:sz="0" w:space="0" w:color="auto"/>
        <w:left w:val="none" w:sz="0" w:space="0" w:color="auto"/>
        <w:bottom w:val="none" w:sz="0" w:space="0" w:color="auto"/>
        <w:right w:val="none" w:sz="0" w:space="0" w:color="auto"/>
      </w:divBdr>
    </w:div>
    <w:div w:id="1709643694">
      <w:bodyDiv w:val="1"/>
      <w:marLeft w:val="0"/>
      <w:marRight w:val="0"/>
      <w:marTop w:val="0"/>
      <w:marBottom w:val="0"/>
      <w:divBdr>
        <w:top w:val="none" w:sz="0" w:space="0" w:color="auto"/>
        <w:left w:val="none" w:sz="0" w:space="0" w:color="auto"/>
        <w:bottom w:val="none" w:sz="0" w:space="0" w:color="auto"/>
        <w:right w:val="none" w:sz="0" w:space="0" w:color="auto"/>
      </w:divBdr>
    </w:div>
    <w:div w:id="1710688484">
      <w:bodyDiv w:val="1"/>
      <w:marLeft w:val="0"/>
      <w:marRight w:val="0"/>
      <w:marTop w:val="0"/>
      <w:marBottom w:val="0"/>
      <w:divBdr>
        <w:top w:val="none" w:sz="0" w:space="0" w:color="auto"/>
        <w:left w:val="none" w:sz="0" w:space="0" w:color="auto"/>
        <w:bottom w:val="none" w:sz="0" w:space="0" w:color="auto"/>
        <w:right w:val="none" w:sz="0" w:space="0" w:color="auto"/>
      </w:divBdr>
    </w:div>
    <w:div w:id="1721830964">
      <w:bodyDiv w:val="1"/>
      <w:marLeft w:val="0"/>
      <w:marRight w:val="0"/>
      <w:marTop w:val="0"/>
      <w:marBottom w:val="0"/>
      <w:divBdr>
        <w:top w:val="none" w:sz="0" w:space="0" w:color="auto"/>
        <w:left w:val="none" w:sz="0" w:space="0" w:color="auto"/>
        <w:bottom w:val="none" w:sz="0" w:space="0" w:color="auto"/>
        <w:right w:val="none" w:sz="0" w:space="0" w:color="auto"/>
      </w:divBdr>
    </w:div>
    <w:div w:id="1778912743">
      <w:bodyDiv w:val="1"/>
      <w:marLeft w:val="0"/>
      <w:marRight w:val="0"/>
      <w:marTop w:val="0"/>
      <w:marBottom w:val="0"/>
      <w:divBdr>
        <w:top w:val="none" w:sz="0" w:space="0" w:color="auto"/>
        <w:left w:val="none" w:sz="0" w:space="0" w:color="auto"/>
        <w:bottom w:val="none" w:sz="0" w:space="0" w:color="auto"/>
        <w:right w:val="none" w:sz="0" w:space="0" w:color="auto"/>
      </w:divBdr>
    </w:div>
    <w:div w:id="1780680053">
      <w:bodyDiv w:val="1"/>
      <w:marLeft w:val="0"/>
      <w:marRight w:val="0"/>
      <w:marTop w:val="0"/>
      <w:marBottom w:val="0"/>
      <w:divBdr>
        <w:top w:val="none" w:sz="0" w:space="0" w:color="auto"/>
        <w:left w:val="none" w:sz="0" w:space="0" w:color="auto"/>
        <w:bottom w:val="none" w:sz="0" w:space="0" w:color="auto"/>
        <w:right w:val="none" w:sz="0" w:space="0" w:color="auto"/>
      </w:divBdr>
    </w:div>
    <w:div w:id="1784035601">
      <w:bodyDiv w:val="1"/>
      <w:marLeft w:val="0"/>
      <w:marRight w:val="0"/>
      <w:marTop w:val="0"/>
      <w:marBottom w:val="0"/>
      <w:divBdr>
        <w:top w:val="none" w:sz="0" w:space="0" w:color="auto"/>
        <w:left w:val="none" w:sz="0" w:space="0" w:color="auto"/>
        <w:bottom w:val="none" w:sz="0" w:space="0" w:color="auto"/>
        <w:right w:val="none" w:sz="0" w:space="0" w:color="auto"/>
      </w:divBdr>
    </w:div>
    <w:div w:id="1789278507">
      <w:bodyDiv w:val="1"/>
      <w:marLeft w:val="0"/>
      <w:marRight w:val="0"/>
      <w:marTop w:val="0"/>
      <w:marBottom w:val="0"/>
      <w:divBdr>
        <w:top w:val="none" w:sz="0" w:space="0" w:color="auto"/>
        <w:left w:val="none" w:sz="0" w:space="0" w:color="auto"/>
        <w:bottom w:val="none" w:sz="0" w:space="0" w:color="auto"/>
        <w:right w:val="none" w:sz="0" w:space="0" w:color="auto"/>
      </w:divBdr>
    </w:div>
    <w:div w:id="1790079140">
      <w:bodyDiv w:val="1"/>
      <w:marLeft w:val="0"/>
      <w:marRight w:val="0"/>
      <w:marTop w:val="0"/>
      <w:marBottom w:val="0"/>
      <w:divBdr>
        <w:top w:val="none" w:sz="0" w:space="0" w:color="auto"/>
        <w:left w:val="none" w:sz="0" w:space="0" w:color="auto"/>
        <w:bottom w:val="none" w:sz="0" w:space="0" w:color="auto"/>
        <w:right w:val="none" w:sz="0" w:space="0" w:color="auto"/>
      </w:divBdr>
    </w:div>
    <w:div w:id="1795831289">
      <w:bodyDiv w:val="1"/>
      <w:marLeft w:val="0"/>
      <w:marRight w:val="0"/>
      <w:marTop w:val="0"/>
      <w:marBottom w:val="0"/>
      <w:divBdr>
        <w:top w:val="none" w:sz="0" w:space="0" w:color="auto"/>
        <w:left w:val="none" w:sz="0" w:space="0" w:color="auto"/>
        <w:bottom w:val="none" w:sz="0" w:space="0" w:color="auto"/>
        <w:right w:val="none" w:sz="0" w:space="0" w:color="auto"/>
      </w:divBdr>
    </w:div>
    <w:div w:id="1799644418">
      <w:bodyDiv w:val="1"/>
      <w:marLeft w:val="0"/>
      <w:marRight w:val="0"/>
      <w:marTop w:val="0"/>
      <w:marBottom w:val="0"/>
      <w:divBdr>
        <w:top w:val="none" w:sz="0" w:space="0" w:color="auto"/>
        <w:left w:val="none" w:sz="0" w:space="0" w:color="auto"/>
        <w:bottom w:val="none" w:sz="0" w:space="0" w:color="auto"/>
        <w:right w:val="none" w:sz="0" w:space="0" w:color="auto"/>
      </w:divBdr>
    </w:div>
    <w:div w:id="1819414247">
      <w:bodyDiv w:val="1"/>
      <w:marLeft w:val="0"/>
      <w:marRight w:val="0"/>
      <w:marTop w:val="0"/>
      <w:marBottom w:val="0"/>
      <w:divBdr>
        <w:top w:val="none" w:sz="0" w:space="0" w:color="auto"/>
        <w:left w:val="none" w:sz="0" w:space="0" w:color="auto"/>
        <w:bottom w:val="none" w:sz="0" w:space="0" w:color="auto"/>
        <w:right w:val="none" w:sz="0" w:space="0" w:color="auto"/>
      </w:divBdr>
    </w:div>
    <w:div w:id="1836140852">
      <w:bodyDiv w:val="1"/>
      <w:marLeft w:val="0"/>
      <w:marRight w:val="0"/>
      <w:marTop w:val="0"/>
      <w:marBottom w:val="0"/>
      <w:divBdr>
        <w:top w:val="none" w:sz="0" w:space="0" w:color="auto"/>
        <w:left w:val="none" w:sz="0" w:space="0" w:color="auto"/>
        <w:bottom w:val="none" w:sz="0" w:space="0" w:color="auto"/>
        <w:right w:val="none" w:sz="0" w:space="0" w:color="auto"/>
      </w:divBdr>
    </w:div>
    <w:div w:id="1869680432">
      <w:bodyDiv w:val="1"/>
      <w:marLeft w:val="0"/>
      <w:marRight w:val="0"/>
      <w:marTop w:val="0"/>
      <w:marBottom w:val="0"/>
      <w:divBdr>
        <w:top w:val="none" w:sz="0" w:space="0" w:color="auto"/>
        <w:left w:val="none" w:sz="0" w:space="0" w:color="auto"/>
        <w:bottom w:val="none" w:sz="0" w:space="0" w:color="auto"/>
        <w:right w:val="none" w:sz="0" w:space="0" w:color="auto"/>
      </w:divBdr>
    </w:div>
    <w:div w:id="1879507959">
      <w:bodyDiv w:val="1"/>
      <w:marLeft w:val="0"/>
      <w:marRight w:val="0"/>
      <w:marTop w:val="0"/>
      <w:marBottom w:val="0"/>
      <w:divBdr>
        <w:top w:val="none" w:sz="0" w:space="0" w:color="auto"/>
        <w:left w:val="none" w:sz="0" w:space="0" w:color="auto"/>
        <w:bottom w:val="none" w:sz="0" w:space="0" w:color="auto"/>
        <w:right w:val="none" w:sz="0" w:space="0" w:color="auto"/>
      </w:divBdr>
    </w:div>
    <w:div w:id="1882790072">
      <w:bodyDiv w:val="1"/>
      <w:marLeft w:val="0"/>
      <w:marRight w:val="0"/>
      <w:marTop w:val="0"/>
      <w:marBottom w:val="0"/>
      <w:divBdr>
        <w:top w:val="none" w:sz="0" w:space="0" w:color="auto"/>
        <w:left w:val="none" w:sz="0" w:space="0" w:color="auto"/>
        <w:bottom w:val="none" w:sz="0" w:space="0" w:color="auto"/>
        <w:right w:val="none" w:sz="0" w:space="0" w:color="auto"/>
      </w:divBdr>
    </w:div>
    <w:div w:id="1921400074">
      <w:bodyDiv w:val="1"/>
      <w:marLeft w:val="0"/>
      <w:marRight w:val="0"/>
      <w:marTop w:val="0"/>
      <w:marBottom w:val="0"/>
      <w:divBdr>
        <w:top w:val="none" w:sz="0" w:space="0" w:color="auto"/>
        <w:left w:val="none" w:sz="0" w:space="0" w:color="auto"/>
        <w:bottom w:val="none" w:sz="0" w:space="0" w:color="auto"/>
        <w:right w:val="none" w:sz="0" w:space="0" w:color="auto"/>
      </w:divBdr>
    </w:div>
    <w:div w:id="1931549075">
      <w:bodyDiv w:val="1"/>
      <w:marLeft w:val="0"/>
      <w:marRight w:val="0"/>
      <w:marTop w:val="0"/>
      <w:marBottom w:val="0"/>
      <w:divBdr>
        <w:top w:val="none" w:sz="0" w:space="0" w:color="auto"/>
        <w:left w:val="none" w:sz="0" w:space="0" w:color="auto"/>
        <w:bottom w:val="none" w:sz="0" w:space="0" w:color="auto"/>
        <w:right w:val="none" w:sz="0" w:space="0" w:color="auto"/>
      </w:divBdr>
    </w:div>
    <w:div w:id="1957711525">
      <w:bodyDiv w:val="1"/>
      <w:marLeft w:val="0"/>
      <w:marRight w:val="0"/>
      <w:marTop w:val="0"/>
      <w:marBottom w:val="0"/>
      <w:divBdr>
        <w:top w:val="none" w:sz="0" w:space="0" w:color="auto"/>
        <w:left w:val="none" w:sz="0" w:space="0" w:color="auto"/>
        <w:bottom w:val="none" w:sz="0" w:space="0" w:color="auto"/>
        <w:right w:val="none" w:sz="0" w:space="0" w:color="auto"/>
      </w:divBdr>
    </w:div>
    <w:div w:id="1970864867">
      <w:bodyDiv w:val="1"/>
      <w:marLeft w:val="0"/>
      <w:marRight w:val="0"/>
      <w:marTop w:val="0"/>
      <w:marBottom w:val="0"/>
      <w:divBdr>
        <w:top w:val="none" w:sz="0" w:space="0" w:color="auto"/>
        <w:left w:val="none" w:sz="0" w:space="0" w:color="auto"/>
        <w:bottom w:val="none" w:sz="0" w:space="0" w:color="auto"/>
        <w:right w:val="none" w:sz="0" w:space="0" w:color="auto"/>
      </w:divBdr>
    </w:div>
    <w:div w:id="1977948091">
      <w:bodyDiv w:val="1"/>
      <w:marLeft w:val="0"/>
      <w:marRight w:val="0"/>
      <w:marTop w:val="0"/>
      <w:marBottom w:val="0"/>
      <w:divBdr>
        <w:top w:val="none" w:sz="0" w:space="0" w:color="auto"/>
        <w:left w:val="none" w:sz="0" w:space="0" w:color="auto"/>
        <w:bottom w:val="none" w:sz="0" w:space="0" w:color="auto"/>
        <w:right w:val="none" w:sz="0" w:space="0" w:color="auto"/>
      </w:divBdr>
    </w:div>
    <w:div w:id="1981302243">
      <w:bodyDiv w:val="1"/>
      <w:marLeft w:val="0"/>
      <w:marRight w:val="0"/>
      <w:marTop w:val="0"/>
      <w:marBottom w:val="0"/>
      <w:divBdr>
        <w:top w:val="none" w:sz="0" w:space="0" w:color="auto"/>
        <w:left w:val="none" w:sz="0" w:space="0" w:color="auto"/>
        <w:bottom w:val="none" w:sz="0" w:space="0" w:color="auto"/>
        <w:right w:val="none" w:sz="0" w:space="0" w:color="auto"/>
      </w:divBdr>
    </w:div>
    <w:div w:id="1983459889">
      <w:bodyDiv w:val="1"/>
      <w:marLeft w:val="0"/>
      <w:marRight w:val="0"/>
      <w:marTop w:val="0"/>
      <w:marBottom w:val="0"/>
      <w:divBdr>
        <w:top w:val="none" w:sz="0" w:space="0" w:color="auto"/>
        <w:left w:val="none" w:sz="0" w:space="0" w:color="auto"/>
        <w:bottom w:val="none" w:sz="0" w:space="0" w:color="auto"/>
        <w:right w:val="none" w:sz="0" w:space="0" w:color="auto"/>
      </w:divBdr>
    </w:div>
    <w:div w:id="2005431322">
      <w:bodyDiv w:val="1"/>
      <w:marLeft w:val="0"/>
      <w:marRight w:val="0"/>
      <w:marTop w:val="0"/>
      <w:marBottom w:val="0"/>
      <w:divBdr>
        <w:top w:val="none" w:sz="0" w:space="0" w:color="auto"/>
        <w:left w:val="none" w:sz="0" w:space="0" w:color="auto"/>
        <w:bottom w:val="none" w:sz="0" w:space="0" w:color="auto"/>
        <w:right w:val="none" w:sz="0" w:space="0" w:color="auto"/>
      </w:divBdr>
    </w:div>
    <w:div w:id="2008557186">
      <w:bodyDiv w:val="1"/>
      <w:marLeft w:val="0"/>
      <w:marRight w:val="0"/>
      <w:marTop w:val="0"/>
      <w:marBottom w:val="0"/>
      <w:divBdr>
        <w:top w:val="none" w:sz="0" w:space="0" w:color="auto"/>
        <w:left w:val="none" w:sz="0" w:space="0" w:color="auto"/>
        <w:bottom w:val="none" w:sz="0" w:space="0" w:color="auto"/>
        <w:right w:val="none" w:sz="0" w:space="0" w:color="auto"/>
      </w:divBdr>
    </w:div>
    <w:div w:id="2018843629">
      <w:bodyDiv w:val="1"/>
      <w:marLeft w:val="0"/>
      <w:marRight w:val="0"/>
      <w:marTop w:val="0"/>
      <w:marBottom w:val="0"/>
      <w:divBdr>
        <w:top w:val="none" w:sz="0" w:space="0" w:color="auto"/>
        <w:left w:val="none" w:sz="0" w:space="0" w:color="auto"/>
        <w:bottom w:val="none" w:sz="0" w:space="0" w:color="auto"/>
        <w:right w:val="none" w:sz="0" w:space="0" w:color="auto"/>
      </w:divBdr>
    </w:div>
    <w:div w:id="2021858161">
      <w:bodyDiv w:val="1"/>
      <w:marLeft w:val="0"/>
      <w:marRight w:val="0"/>
      <w:marTop w:val="0"/>
      <w:marBottom w:val="0"/>
      <w:divBdr>
        <w:top w:val="none" w:sz="0" w:space="0" w:color="auto"/>
        <w:left w:val="none" w:sz="0" w:space="0" w:color="auto"/>
        <w:bottom w:val="none" w:sz="0" w:space="0" w:color="auto"/>
        <w:right w:val="none" w:sz="0" w:space="0" w:color="auto"/>
      </w:divBdr>
    </w:div>
    <w:div w:id="2027899404">
      <w:bodyDiv w:val="1"/>
      <w:marLeft w:val="0"/>
      <w:marRight w:val="0"/>
      <w:marTop w:val="0"/>
      <w:marBottom w:val="0"/>
      <w:divBdr>
        <w:top w:val="none" w:sz="0" w:space="0" w:color="auto"/>
        <w:left w:val="none" w:sz="0" w:space="0" w:color="auto"/>
        <w:bottom w:val="none" w:sz="0" w:space="0" w:color="auto"/>
        <w:right w:val="none" w:sz="0" w:space="0" w:color="auto"/>
      </w:divBdr>
    </w:div>
    <w:div w:id="2031255066">
      <w:bodyDiv w:val="1"/>
      <w:marLeft w:val="0"/>
      <w:marRight w:val="0"/>
      <w:marTop w:val="0"/>
      <w:marBottom w:val="0"/>
      <w:divBdr>
        <w:top w:val="none" w:sz="0" w:space="0" w:color="auto"/>
        <w:left w:val="none" w:sz="0" w:space="0" w:color="auto"/>
        <w:bottom w:val="none" w:sz="0" w:space="0" w:color="auto"/>
        <w:right w:val="none" w:sz="0" w:space="0" w:color="auto"/>
      </w:divBdr>
    </w:div>
    <w:div w:id="2032871279">
      <w:bodyDiv w:val="1"/>
      <w:marLeft w:val="0"/>
      <w:marRight w:val="0"/>
      <w:marTop w:val="0"/>
      <w:marBottom w:val="0"/>
      <w:divBdr>
        <w:top w:val="none" w:sz="0" w:space="0" w:color="auto"/>
        <w:left w:val="none" w:sz="0" w:space="0" w:color="auto"/>
        <w:bottom w:val="none" w:sz="0" w:space="0" w:color="auto"/>
        <w:right w:val="none" w:sz="0" w:space="0" w:color="auto"/>
      </w:divBdr>
    </w:div>
    <w:div w:id="2057461248">
      <w:bodyDiv w:val="1"/>
      <w:marLeft w:val="0"/>
      <w:marRight w:val="0"/>
      <w:marTop w:val="0"/>
      <w:marBottom w:val="0"/>
      <w:divBdr>
        <w:top w:val="none" w:sz="0" w:space="0" w:color="auto"/>
        <w:left w:val="none" w:sz="0" w:space="0" w:color="auto"/>
        <w:bottom w:val="none" w:sz="0" w:space="0" w:color="auto"/>
        <w:right w:val="none" w:sz="0" w:space="0" w:color="auto"/>
      </w:divBdr>
    </w:div>
    <w:div w:id="2062092899">
      <w:bodyDiv w:val="1"/>
      <w:marLeft w:val="0"/>
      <w:marRight w:val="0"/>
      <w:marTop w:val="0"/>
      <w:marBottom w:val="0"/>
      <w:divBdr>
        <w:top w:val="none" w:sz="0" w:space="0" w:color="auto"/>
        <w:left w:val="none" w:sz="0" w:space="0" w:color="auto"/>
        <w:bottom w:val="none" w:sz="0" w:space="0" w:color="auto"/>
        <w:right w:val="none" w:sz="0" w:space="0" w:color="auto"/>
      </w:divBdr>
    </w:div>
    <w:div w:id="2064939282">
      <w:bodyDiv w:val="1"/>
      <w:marLeft w:val="0"/>
      <w:marRight w:val="0"/>
      <w:marTop w:val="0"/>
      <w:marBottom w:val="0"/>
      <w:divBdr>
        <w:top w:val="none" w:sz="0" w:space="0" w:color="auto"/>
        <w:left w:val="none" w:sz="0" w:space="0" w:color="auto"/>
        <w:bottom w:val="none" w:sz="0" w:space="0" w:color="auto"/>
        <w:right w:val="none" w:sz="0" w:space="0" w:color="auto"/>
      </w:divBdr>
    </w:div>
    <w:div w:id="2074110595">
      <w:bodyDiv w:val="1"/>
      <w:marLeft w:val="0"/>
      <w:marRight w:val="0"/>
      <w:marTop w:val="0"/>
      <w:marBottom w:val="0"/>
      <w:divBdr>
        <w:top w:val="none" w:sz="0" w:space="0" w:color="auto"/>
        <w:left w:val="none" w:sz="0" w:space="0" w:color="auto"/>
        <w:bottom w:val="none" w:sz="0" w:space="0" w:color="auto"/>
        <w:right w:val="none" w:sz="0" w:space="0" w:color="auto"/>
      </w:divBdr>
    </w:div>
    <w:div w:id="2091389595">
      <w:bodyDiv w:val="1"/>
      <w:marLeft w:val="0"/>
      <w:marRight w:val="0"/>
      <w:marTop w:val="0"/>
      <w:marBottom w:val="0"/>
      <w:divBdr>
        <w:top w:val="none" w:sz="0" w:space="0" w:color="auto"/>
        <w:left w:val="none" w:sz="0" w:space="0" w:color="auto"/>
        <w:bottom w:val="none" w:sz="0" w:space="0" w:color="auto"/>
        <w:right w:val="none" w:sz="0" w:space="0" w:color="auto"/>
      </w:divBdr>
    </w:div>
    <w:div w:id="2093774921">
      <w:bodyDiv w:val="1"/>
      <w:marLeft w:val="0"/>
      <w:marRight w:val="0"/>
      <w:marTop w:val="0"/>
      <w:marBottom w:val="0"/>
      <w:divBdr>
        <w:top w:val="none" w:sz="0" w:space="0" w:color="auto"/>
        <w:left w:val="none" w:sz="0" w:space="0" w:color="auto"/>
        <w:bottom w:val="none" w:sz="0" w:space="0" w:color="auto"/>
        <w:right w:val="none" w:sz="0" w:space="0" w:color="auto"/>
      </w:divBdr>
    </w:div>
    <w:div w:id="2116750658">
      <w:bodyDiv w:val="1"/>
      <w:marLeft w:val="0"/>
      <w:marRight w:val="0"/>
      <w:marTop w:val="0"/>
      <w:marBottom w:val="0"/>
      <w:divBdr>
        <w:top w:val="none" w:sz="0" w:space="0" w:color="auto"/>
        <w:left w:val="none" w:sz="0" w:space="0" w:color="auto"/>
        <w:bottom w:val="none" w:sz="0" w:space="0" w:color="auto"/>
        <w:right w:val="none" w:sz="0" w:space="0" w:color="auto"/>
      </w:divBdr>
    </w:div>
    <w:div w:id="2122606441">
      <w:bodyDiv w:val="1"/>
      <w:marLeft w:val="0"/>
      <w:marRight w:val="0"/>
      <w:marTop w:val="0"/>
      <w:marBottom w:val="0"/>
      <w:divBdr>
        <w:top w:val="none" w:sz="0" w:space="0" w:color="auto"/>
        <w:left w:val="none" w:sz="0" w:space="0" w:color="auto"/>
        <w:bottom w:val="none" w:sz="0" w:space="0" w:color="auto"/>
        <w:right w:val="none" w:sz="0" w:space="0" w:color="auto"/>
      </w:divBdr>
    </w:div>
    <w:div w:id="2130934271">
      <w:bodyDiv w:val="1"/>
      <w:marLeft w:val="0"/>
      <w:marRight w:val="0"/>
      <w:marTop w:val="0"/>
      <w:marBottom w:val="0"/>
      <w:divBdr>
        <w:top w:val="none" w:sz="0" w:space="0" w:color="auto"/>
        <w:left w:val="none" w:sz="0" w:space="0" w:color="auto"/>
        <w:bottom w:val="none" w:sz="0" w:space="0" w:color="auto"/>
        <w:right w:val="none" w:sz="0" w:space="0" w:color="auto"/>
      </w:divBdr>
    </w:div>
    <w:div w:id="213359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09653-AF2F-444F-B625-D9698F89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3919</TotalTime>
  <Pages>39</Pages>
  <Words>12056</Words>
  <Characters>68725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eayakovleva</dc:creator>
  <cp:lastModifiedBy>aekoluschinskiy</cp:lastModifiedBy>
  <cp:revision>311</cp:revision>
  <cp:lastPrinted>2024-01-19T03:43:00Z</cp:lastPrinted>
  <dcterms:created xsi:type="dcterms:W3CDTF">2022-09-27T15:23:00Z</dcterms:created>
  <dcterms:modified xsi:type="dcterms:W3CDTF">2024-02-15T03:18:00Z</dcterms:modified>
</cp:coreProperties>
</file>